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附件</w:t>
      </w:r>
      <w:r>
        <w:rPr>
          <w:rFonts w:hint="eastAsia" w:ascii="方正小标宋简体" w:hAnsi="方正小标宋简体" w:eastAsia="方正小标宋简体" w:cs="方正小标宋简体"/>
          <w:sz w:val="36"/>
          <w:szCs w:val="36"/>
          <w:lang w:val="en-US" w:eastAsia="zh-CN"/>
        </w:rPr>
        <w:t>1：</w:t>
      </w:r>
    </w:p>
    <w:p>
      <w:pPr>
        <w:jc w:val="left"/>
        <w:rPr>
          <w:rFonts w:hint="default" w:ascii="方正小标宋简体" w:hAnsi="方正小标宋简体" w:eastAsia="方正小标宋简体" w:cs="方正小标宋简体"/>
          <w:sz w:val="24"/>
          <w:szCs w:val="24"/>
          <w:lang w:val="en-US" w:eastAsia="zh-CN"/>
        </w:rPr>
      </w:pPr>
    </w:p>
    <w:p>
      <w:pPr>
        <w:jc w:val="center"/>
        <w:outlineLvl w:val="0"/>
        <w:rPr>
          <w:rFonts w:hint="eastAsia" w:ascii="方正小标宋简体" w:hAnsi="方正小标宋简体" w:eastAsia="方正小标宋简体" w:cs="方正小标宋简体"/>
          <w:sz w:val="48"/>
          <w:szCs w:val="48"/>
          <w:lang w:val="en" w:eastAsia="zh-CN"/>
        </w:rPr>
      </w:pPr>
      <w:bookmarkStart w:id="0" w:name="_Toc7338"/>
      <w:bookmarkStart w:id="1" w:name="_Toc8344"/>
      <w:bookmarkStart w:id="2" w:name="_Toc17396"/>
      <w:bookmarkStart w:id="3" w:name="_Toc23356"/>
      <w:bookmarkStart w:id="4" w:name="_Toc32171"/>
      <w:bookmarkStart w:id="5" w:name="_Toc25523"/>
      <w:bookmarkStart w:id="6" w:name="_Toc16686"/>
      <w:bookmarkStart w:id="7" w:name="_Toc16423"/>
      <w:bookmarkStart w:id="8" w:name="_Toc84"/>
      <w:r>
        <w:rPr>
          <w:rFonts w:hint="eastAsia" w:ascii="方正小标宋简体" w:hAnsi="方正小标宋简体" w:eastAsia="方正小标宋简体" w:cs="方正小标宋简体"/>
          <w:b/>
          <w:bCs/>
          <w:sz w:val="48"/>
          <w:szCs w:val="48"/>
          <w:lang w:val="en-US" w:eastAsia="zh-CN"/>
        </w:rPr>
        <w:t>达州市智慧养老信息化平台</w:t>
      </w:r>
      <w:r>
        <w:rPr>
          <w:rFonts w:hint="eastAsia" w:ascii="方正小标宋简体" w:hAnsi="方正小标宋简体" w:eastAsia="方正小标宋简体" w:cs="方正小标宋简体"/>
          <w:b/>
          <w:bCs/>
          <w:sz w:val="48"/>
          <w:szCs w:val="48"/>
          <w:lang w:val="en" w:eastAsia="zh-CN"/>
        </w:rPr>
        <w:t>建设项目</w:t>
      </w:r>
      <w:bookmarkEnd w:id="0"/>
      <w:bookmarkEnd w:id="1"/>
      <w:bookmarkEnd w:id="2"/>
      <w:bookmarkEnd w:id="3"/>
      <w:bookmarkEnd w:id="4"/>
      <w:bookmarkEnd w:id="5"/>
      <w:bookmarkEnd w:id="6"/>
      <w:bookmarkEnd w:id="7"/>
      <w:bookmarkEnd w:id="8"/>
    </w:p>
    <w:p>
      <w:pPr>
        <w:jc w:val="center"/>
        <w:rPr>
          <w:rFonts w:hint="eastAsia" w:ascii="方正小标宋简体" w:hAnsi="方正小标宋简体" w:eastAsia="方正小标宋简体" w:cs="方正小标宋简体"/>
          <w:sz w:val="44"/>
          <w:szCs w:val="44"/>
          <w:lang w:val="en" w:eastAsia="zh-CN"/>
        </w:rPr>
      </w:pPr>
    </w:p>
    <w:p>
      <w:pPr>
        <w:jc w:val="center"/>
        <w:rPr>
          <w:rFonts w:hint="eastAsia" w:ascii="方正小标宋简体" w:hAnsi="方正小标宋简体" w:eastAsia="方正小标宋简体" w:cs="方正小标宋简体"/>
          <w:sz w:val="44"/>
          <w:szCs w:val="44"/>
          <w:lang w:val="en" w:eastAsia="zh-CN"/>
        </w:rPr>
      </w:pPr>
    </w:p>
    <w:p>
      <w:pPr>
        <w:jc w:val="center"/>
        <w:outlineLvl w:val="0"/>
        <w:rPr>
          <w:rFonts w:hint="eastAsia" w:ascii="方正小标宋简体" w:hAnsi="方正小标宋简体" w:eastAsia="方正小标宋简体" w:cs="方正小标宋简体"/>
          <w:sz w:val="44"/>
          <w:szCs w:val="44"/>
          <w:lang w:val="en" w:eastAsia="zh-CN"/>
        </w:rPr>
      </w:pPr>
      <w:bookmarkStart w:id="9" w:name="_Toc30217"/>
      <w:bookmarkStart w:id="10" w:name="_Toc3383"/>
      <w:bookmarkStart w:id="11" w:name="_Toc32626"/>
      <w:bookmarkStart w:id="12" w:name="_Toc4999"/>
      <w:bookmarkStart w:id="13" w:name="_Toc9388"/>
      <w:bookmarkStart w:id="14" w:name="_Toc15452"/>
      <w:bookmarkStart w:id="15" w:name="_Toc7901"/>
      <w:bookmarkStart w:id="16" w:name="_Toc28939"/>
      <w:bookmarkStart w:id="17" w:name="_Toc32162"/>
      <w:r>
        <w:rPr>
          <w:rFonts w:hint="eastAsia" w:ascii="方正小标宋简体" w:hAnsi="方正小标宋简体" w:eastAsia="方正小标宋简体" w:cs="方正小标宋简体"/>
          <w:sz w:val="44"/>
          <w:szCs w:val="44"/>
          <w:lang w:val="en" w:eastAsia="zh-CN"/>
        </w:rPr>
        <w:t>需求说明书</w:t>
      </w:r>
      <w:bookmarkEnd w:id="9"/>
      <w:bookmarkEnd w:id="10"/>
      <w:bookmarkEnd w:id="11"/>
      <w:bookmarkEnd w:id="12"/>
      <w:bookmarkEnd w:id="13"/>
      <w:bookmarkEnd w:id="14"/>
      <w:bookmarkEnd w:id="15"/>
      <w:bookmarkEnd w:id="16"/>
      <w:bookmarkEnd w:id="17"/>
    </w:p>
    <w:p>
      <w:pPr>
        <w:jc w:val="center"/>
        <w:rPr>
          <w:rFonts w:hint="eastAsia" w:ascii="方正小标宋简体" w:hAnsi="方正小标宋简体" w:eastAsia="方正小标宋简体" w:cs="方正小标宋简体"/>
          <w:sz w:val="44"/>
          <w:szCs w:val="44"/>
          <w:lang w:val="en" w:eastAsia="zh-CN"/>
        </w:rPr>
      </w:pPr>
    </w:p>
    <w:p>
      <w:pPr>
        <w:jc w:val="center"/>
        <w:rPr>
          <w:rFonts w:hint="eastAsia" w:ascii="方正小标宋简体" w:hAnsi="方正小标宋简体" w:eastAsia="方正小标宋简体" w:cs="方正小标宋简体"/>
          <w:sz w:val="44"/>
          <w:szCs w:val="44"/>
          <w:lang w:val="en" w:eastAsia="zh-CN"/>
        </w:rPr>
      </w:pPr>
    </w:p>
    <w:p>
      <w:pPr>
        <w:jc w:val="center"/>
        <w:rPr>
          <w:rFonts w:hint="eastAsia" w:ascii="方正小标宋简体" w:hAnsi="方正小标宋简体" w:eastAsia="方正小标宋简体" w:cs="方正小标宋简体"/>
          <w:sz w:val="44"/>
          <w:szCs w:val="44"/>
          <w:lang w:val="en" w:eastAsia="zh-CN"/>
        </w:rPr>
      </w:pPr>
    </w:p>
    <w:p>
      <w:pPr>
        <w:jc w:val="both"/>
        <w:rPr>
          <w:rFonts w:hint="eastAsia" w:ascii="方正小标宋简体" w:hAnsi="方正小标宋简体" w:eastAsia="方正小标宋简体" w:cs="方正小标宋简体"/>
          <w:sz w:val="44"/>
          <w:szCs w:val="44"/>
          <w:lang w:val="en" w:eastAsia="zh-CN"/>
        </w:rPr>
      </w:pPr>
    </w:p>
    <w:p>
      <w:pPr>
        <w:jc w:val="center"/>
        <w:rPr>
          <w:rFonts w:hint="eastAsia" w:ascii="方正小标宋简体" w:hAnsi="方正小标宋简体" w:eastAsia="方正小标宋简体" w:cs="方正小标宋简体"/>
          <w:sz w:val="44"/>
          <w:szCs w:val="44"/>
          <w:lang w:val="en" w:eastAsia="zh-CN"/>
        </w:rPr>
      </w:pPr>
    </w:p>
    <w:p>
      <w:pPr>
        <w:jc w:val="center"/>
        <w:rPr>
          <w:rFonts w:hint="eastAsia" w:ascii="方正小标宋简体" w:hAnsi="方正小标宋简体" w:eastAsia="方正小标宋简体" w:cs="方正小标宋简体"/>
          <w:sz w:val="44"/>
          <w:szCs w:val="44"/>
          <w:lang w:val="en" w:eastAsia="zh-CN"/>
        </w:rPr>
      </w:pPr>
    </w:p>
    <w:p>
      <w:pPr>
        <w:jc w:val="center"/>
        <w:rPr>
          <w:rFonts w:hint="eastAsia" w:ascii="方正小标宋简体" w:hAnsi="方正小标宋简体" w:eastAsia="方正小标宋简体" w:cs="方正小标宋简体"/>
          <w:sz w:val="44"/>
          <w:szCs w:val="44"/>
          <w:lang w:val="en" w:eastAsia="zh-CN"/>
        </w:rPr>
      </w:pPr>
    </w:p>
    <w:p>
      <w:pPr>
        <w:jc w:val="center"/>
        <w:rPr>
          <w:rFonts w:hint="eastAsia" w:ascii="方正小标宋简体" w:hAnsi="方正小标宋简体" w:eastAsia="方正小标宋简体" w:cs="方正小标宋简体"/>
          <w:sz w:val="44"/>
          <w:szCs w:val="44"/>
          <w:lang w:val="en" w:eastAsia="zh-CN"/>
        </w:rPr>
      </w:pPr>
    </w:p>
    <w:p>
      <w:pPr>
        <w:jc w:val="center"/>
        <w:rPr>
          <w:rFonts w:hint="eastAsia" w:ascii="方正小标宋简体" w:hAnsi="方正小标宋简体" w:eastAsia="方正小标宋简体" w:cs="方正小标宋简体"/>
          <w:sz w:val="32"/>
          <w:szCs w:val="32"/>
          <w:lang w:val="en" w:eastAsia="zh-CN"/>
        </w:rPr>
      </w:pPr>
      <w:r>
        <w:rPr>
          <w:rFonts w:hint="eastAsia" w:ascii="方正小标宋简体" w:hAnsi="方正小标宋简体" w:eastAsia="方正小标宋简体" w:cs="方正小标宋简体"/>
          <w:sz w:val="32"/>
          <w:szCs w:val="32"/>
          <w:lang w:val="en" w:eastAsia="zh-CN"/>
        </w:rPr>
        <w:t>建设单位：达州市民政局</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2023年1</w:t>
      </w:r>
      <w:r>
        <w:rPr>
          <w:rFonts w:hint="default"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lang w:val="en-US" w:eastAsia="zh-CN"/>
        </w:rPr>
        <w:t>月</w:t>
      </w:r>
    </w:p>
    <w:sdt>
      <w:sdtPr>
        <w:rPr>
          <w:rFonts w:ascii="宋体" w:hAnsi="宋体" w:eastAsia="宋体" w:cstheme="minorBidi"/>
          <w:kern w:val="2"/>
          <w:sz w:val="21"/>
          <w:szCs w:val="24"/>
          <w:lang w:val="en-US" w:eastAsia="zh-CN" w:bidi="ar-SA"/>
        </w:rPr>
        <w:id w:val="147471422"/>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r>
            <w:rPr>
              <w:rFonts w:ascii="宋体" w:hAnsi="宋体" w:eastAsia="宋体"/>
              <w:sz w:val="21"/>
            </w:rPr>
            <w:t>目录</w:t>
          </w:r>
          <w:r>
            <w:rPr>
              <w:rFonts w:hint="eastAsia" w:asciiTheme="minorHAnsi" w:hAnsiTheme="minorHAnsi" w:eastAsiaTheme="minorEastAsia" w:cstheme="minorBidi"/>
              <w:kern w:val="2"/>
              <w:sz w:val="21"/>
              <w:szCs w:val="24"/>
              <w:lang w:val="en-US" w:eastAsia="zh-CN" w:bidi="ar-SA"/>
            </w:rPr>
            <w:fldChar w:fldCharType="begin"/>
          </w:r>
          <w:r>
            <w:rPr>
              <w:rFonts w:hint="eastAsia" w:asciiTheme="minorHAnsi" w:hAnsiTheme="minorHAnsi" w:eastAsiaTheme="minorEastAsia" w:cstheme="minorBidi"/>
              <w:kern w:val="2"/>
              <w:sz w:val="21"/>
              <w:szCs w:val="24"/>
              <w:lang w:val="en-US" w:eastAsia="zh-CN" w:bidi="ar-SA"/>
            </w:rPr>
            <w:instrText xml:space="preserve">TOC \o "1-3" \h \u </w:instrText>
          </w:r>
          <w:r>
            <w:rPr>
              <w:rFonts w:hint="eastAsia" w:asciiTheme="minorHAnsi" w:hAnsiTheme="minorHAnsi" w:eastAsiaTheme="minorEastAsia" w:cstheme="minorBidi"/>
              <w:kern w:val="2"/>
              <w:sz w:val="21"/>
              <w:szCs w:val="24"/>
              <w:lang w:val="en-US" w:eastAsia="zh-CN" w:bidi="ar-SA"/>
            </w:rPr>
            <w:fldChar w:fldCharType="separate"/>
          </w:r>
        </w:p>
        <w:p>
          <w:pPr>
            <w:pStyle w:val="15"/>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_Toc6829 </w:instrText>
          </w:r>
          <w:r>
            <w:rPr>
              <w:rFonts w:hint="eastAsia" w:asciiTheme="minorHAnsi" w:hAnsiTheme="minorHAnsi" w:eastAsiaTheme="minorEastAsia" w:cstheme="minorBidi"/>
              <w:kern w:val="2"/>
              <w:szCs w:val="24"/>
              <w:lang w:val="en-US" w:eastAsia="zh-CN" w:bidi="ar-SA"/>
            </w:rPr>
            <w:fldChar w:fldCharType="separate"/>
          </w:r>
          <w:r>
            <w:rPr>
              <w:rFonts w:hint="eastAsia" w:ascii="方正小标宋简体" w:hAnsi="方正小标宋简体" w:eastAsia="方正小标宋简体" w:cs="方正小标宋简体"/>
              <w:bCs/>
              <w:szCs w:val="32"/>
              <w:lang w:val="en-US" w:eastAsia="zh-CN"/>
            </w:rPr>
            <w:t>一、 需求分析</w:t>
          </w:r>
          <w:r>
            <w:tab/>
          </w:r>
          <w:r>
            <w:fldChar w:fldCharType="begin"/>
          </w:r>
          <w:r>
            <w:instrText xml:space="preserve"> PAGEREF _Toc6829 \h </w:instrText>
          </w:r>
          <w:r>
            <w:fldChar w:fldCharType="separate"/>
          </w:r>
          <w:r>
            <w:t>4</w:t>
          </w:r>
          <w:r>
            <w:fldChar w:fldCharType="end"/>
          </w:r>
          <w:r>
            <w:rPr>
              <w:rFonts w:hint="eastAsia" w:asciiTheme="minorHAnsi" w:hAnsiTheme="minorHAnsi" w:eastAsiaTheme="minorEastAsia" w:cstheme="minorBidi"/>
              <w:kern w:val="2"/>
              <w:szCs w:val="24"/>
              <w:lang w:val="en-US" w:eastAsia="zh-CN" w:bidi="ar-SA"/>
            </w:rPr>
            <w:fldChar w:fldCharType="end"/>
          </w:r>
        </w:p>
        <w:p>
          <w:pPr>
            <w:pStyle w:val="15"/>
            <w:tabs>
              <w:tab w:val="right" w:leader="dot" w:pos="8306"/>
            </w:tabs>
            <w:ind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_Toc292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asciiTheme="minorHAnsi" w:hAnsiTheme="minorHAnsi" w:cstheme="minorBidi"/>
              <w:kern w:val="2"/>
              <w:szCs w:val="28"/>
              <w:lang w:val="en-US" w:eastAsia="zh-CN" w:bidi="ar-SA"/>
            </w:rPr>
            <w:t>1、政策文件</w:t>
          </w:r>
          <w:r>
            <w:tab/>
          </w:r>
          <w:r>
            <w:fldChar w:fldCharType="begin"/>
          </w:r>
          <w:r>
            <w:instrText xml:space="preserve"> PAGEREF _Toc292 \h </w:instrText>
          </w:r>
          <w:r>
            <w:fldChar w:fldCharType="separate"/>
          </w:r>
          <w:r>
            <w:t>4</w:t>
          </w:r>
          <w:r>
            <w:fldChar w:fldCharType="end"/>
          </w:r>
          <w:r>
            <w:rPr>
              <w:rFonts w:hint="eastAsia" w:asciiTheme="minorHAnsi" w:hAnsiTheme="minorHAnsi" w:eastAsiaTheme="minorEastAsia" w:cstheme="minorBidi"/>
              <w:kern w:val="2"/>
              <w:szCs w:val="24"/>
              <w:lang w:val="en-US" w:eastAsia="zh-CN" w:bidi="ar-SA"/>
            </w:rPr>
            <w:fldChar w:fldCharType="end"/>
          </w:r>
        </w:p>
        <w:p>
          <w:pPr>
            <w:pStyle w:val="15"/>
            <w:tabs>
              <w:tab w:val="right" w:leader="dot" w:pos="8306"/>
            </w:tabs>
            <w:ind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_Toc24469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asciiTheme="minorHAnsi" w:hAnsiTheme="minorHAnsi" w:cstheme="minorBidi"/>
              <w:kern w:val="2"/>
              <w:szCs w:val="28"/>
              <w:lang w:val="en-US" w:eastAsia="zh-CN" w:bidi="ar-SA"/>
            </w:rPr>
            <w:t>2、需求分析</w:t>
          </w:r>
          <w:r>
            <w:tab/>
          </w:r>
          <w:r>
            <w:fldChar w:fldCharType="begin"/>
          </w:r>
          <w:r>
            <w:instrText xml:space="preserve"> PAGEREF _Toc24469 \h </w:instrText>
          </w:r>
          <w:r>
            <w:fldChar w:fldCharType="separate"/>
          </w:r>
          <w:r>
            <w:t>4</w:t>
          </w:r>
          <w:r>
            <w:fldChar w:fldCharType="end"/>
          </w:r>
          <w:r>
            <w:rPr>
              <w:rFonts w:hint="eastAsia" w:asciiTheme="minorHAnsi" w:hAnsiTheme="minorHAnsi" w:eastAsiaTheme="minorEastAsia" w:cstheme="minorBidi"/>
              <w:kern w:val="2"/>
              <w:szCs w:val="24"/>
              <w:lang w:val="en-US" w:eastAsia="zh-CN" w:bidi="ar-SA"/>
            </w:rPr>
            <w:fldChar w:fldCharType="end"/>
          </w:r>
        </w:p>
        <w:p>
          <w:pPr>
            <w:pStyle w:val="15"/>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_Toc6900 </w:instrText>
          </w:r>
          <w:r>
            <w:rPr>
              <w:rFonts w:hint="eastAsia" w:asciiTheme="minorHAnsi" w:hAnsiTheme="minorHAnsi" w:eastAsiaTheme="minorEastAsia" w:cstheme="minorBidi"/>
              <w:kern w:val="2"/>
              <w:szCs w:val="24"/>
              <w:lang w:val="en-US" w:eastAsia="zh-CN" w:bidi="ar-SA"/>
            </w:rPr>
            <w:fldChar w:fldCharType="separate"/>
          </w:r>
          <w:r>
            <w:rPr>
              <w:rFonts w:hint="eastAsia" w:ascii="方正小标宋简体" w:hAnsi="方正小标宋简体" w:eastAsia="方正小标宋简体" w:cs="方正小标宋简体"/>
              <w:szCs w:val="32"/>
              <w:lang w:val="en-US" w:eastAsia="zh-CN"/>
            </w:rPr>
            <w:t>二、 建设目标</w:t>
          </w:r>
          <w:r>
            <w:tab/>
          </w:r>
          <w:r>
            <w:fldChar w:fldCharType="begin"/>
          </w:r>
          <w:r>
            <w:instrText xml:space="preserve"> PAGEREF _Toc6900 \h </w:instrText>
          </w:r>
          <w:r>
            <w:fldChar w:fldCharType="separate"/>
          </w:r>
          <w:r>
            <w:t>5</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ind w:left="0" w:leftChars="0"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_Toc54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cstheme="minorBidi"/>
              <w:kern w:val="2"/>
              <w:szCs w:val="24"/>
              <w:lang w:val="en-US" w:eastAsia="zh-CN" w:bidi="ar-SA"/>
            </w:rPr>
            <w:t>1、</w:t>
          </w:r>
          <w:r>
            <w:rPr>
              <w:rFonts w:hint="eastAsia" w:eastAsia="宋体" w:asciiTheme="minorHAnsi" w:hAnsiTheme="minorHAnsi" w:cstheme="minorBidi"/>
              <w:kern w:val="2"/>
              <w:szCs w:val="24"/>
              <w:lang w:val="en-US" w:eastAsia="zh-Hans" w:bidi="ar-SA"/>
            </w:rPr>
            <w:t>突破传统管理模式，将管理方法与互联网技术相结合，提升运营水平</w:t>
          </w:r>
          <w:r>
            <w:tab/>
          </w:r>
          <w:r>
            <w:fldChar w:fldCharType="begin"/>
          </w:r>
          <w:r>
            <w:instrText xml:space="preserve"> PAGEREF _Toc54 \h </w:instrText>
          </w:r>
          <w:r>
            <w:fldChar w:fldCharType="separate"/>
          </w:r>
          <w:r>
            <w:t>5</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ind w:left="0" w:leftChars="0"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_Toc30720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cstheme="minorBidi"/>
              <w:kern w:val="2"/>
              <w:szCs w:val="24"/>
              <w:lang w:val="en-US" w:eastAsia="zh-CN" w:bidi="ar-SA"/>
            </w:rPr>
            <w:t>2、</w:t>
          </w:r>
          <w:r>
            <w:rPr>
              <w:rFonts w:hint="eastAsia" w:eastAsia="宋体" w:asciiTheme="minorHAnsi" w:hAnsiTheme="minorHAnsi" w:cstheme="minorBidi"/>
              <w:kern w:val="2"/>
              <w:szCs w:val="24"/>
              <w:lang w:val="en-US" w:eastAsia="zh-Hans" w:bidi="ar-SA"/>
            </w:rPr>
            <w:t>以健康管理为主，康复保健为辅，满足老年人对健康服务的需求</w:t>
          </w:r>
          <w:r>
            <w:tab/>
          </w:r>
          <w:r>
            <w:fldChar w:fldCharType="begin"/>
          </w:r>
          <w:r>
            <w:instrText xml:space="preserve"> PAGEREF _Toc30720 \h </w:instrText>
          </w:r>
          <w:r>
            <w:fldChar w:fldCharType="separate"/>
          </w:r>
          <w:r>
            <w:t>5</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ind w:left="0" w:leftChars="0"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_Toc4319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cstheme="minorBidi"/>
              <w:kern w:val="2"/>
              <w:szCs w:val="24"/>
              <w:lang w:val="en-US" w:eastAsia="zh-CN" w:bidi="ar-SA"/>
            </w:rPr>
            <w:t>3、</w:t>
          </w:r>
          <w:r>
            <w:rPr>
              <w:rFonts w:hint="eastAsia" w:eastAsia="宋体" w:asciiTheme="minorHAnsi" w:hAnsiTheme="minorHAnsi" w:cstheme="minorBidi"/>
              <w:kern w:val="2"/>
              <w:szCs w:val="24"/>
              <w:lang w:val="en-US" w:eastAsia="zh-Hans" w:bidi="ar-SA"/>
            </w:rPr>
            <w:t>通过信息技术手段降低机构运营风险</w:t>
          </w:r>
          <w:r>
            <w:tab/>
          </w:r>
          <w:r>
            <w:fldChar w:fldCharType="begin"/>
          </w:r>
          <w:r>
            <w:instrText xml:space="preserve"> PAGEREF _Toc4319 \h </w:instrText>
          </w:r>
          <w:r>
            <w:fldChar w:fldCharType="separate"/>
          </w:r>
          <w:r>
            <w:t>5</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ind w:left="0" w:leftChars="0"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_Toc8379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cstheme="minorBidi"/>
              <w:kern w:val="2"/>
              <w:szCs w:val="24"/>
              <w:lang w:val="en-US" w:eastAsia="zh-CN" w:bidi="ar-SA"/>
            </w:rPr>
            <w:t>4、</w:t>
          </w:r>
          <w:r>
            <w:rPr>
              <w:rFonts w:hint="eastAsia" w:eastAsia="宋体" w:asciiTheme="minorHAnsi" w:hAnsiTheme="minorHAnsi" w:cstheme="minorBidi"/>
              <w:kern w:val="2"/>
              <w:szCs w:val="24"/>
              <w:lang w:val="en-US" w:eastAsia="zh-Hans" w:bidi="ar-SA"/>
            </w:rPr>
            <w:t>以健康检测设备与信息平台做为营销工具，提升入住率</w:t>
          </w:r>
          <w:r>
            <w:tab/>
          </w:r>
          <w:r>
            <w:fldChar w:fldCharType="begin"/>
          </w:r>
          <w:r>
            <w:instrText xml:space="preserve"> PAGEREF _Toc8379 \h </w:instrText>
          </w:r>
          <w:r>
            <w:fldChar w:fldCharType="separate"/>
          </w:r>
          <w:r>
            <w:t>6</w:t>
          </w:r>
          <w:r>
            <w:fldChar w:fldCharType="end"/>
          </w:r>
          <w:r>
            <w:rPr>
              <w:rFonts w:hint="eastAsia" w:asciiTheme="minorHAnsi" w:hAnsiTheme="minorHAnsi" w:eastAsiaTheme="minorEastAsia" w:cstheme="minorBidi"/>
              <w:kern w:val="2"/>
              <w:szCs w:val="24"/>
              <w:lang w:val="en-US" w:eastAsia="zh-CN" w:bidi="ar-SA"/>
            </w:rPr>
            <w:fldChar w:fldCharType="end"/>
          </w:r>
        </w:p>
        <w:p>
          <w:pPr>
            <w:pStyle w:val="15"/>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_Toc6515 </w:instrText>
          </w:r>
          <w:r>
            <w:rPr>
              <w:rFonts w:hint="eastAsia" w:asciiTheme="minorHAnsi" w:hAnsiTheme="minorHAnsi" w:eastAsiaTheme="minorEastAsia" w:cstheme="minorBidi"/>
              <w:kern w:val="2"/>
              <w:szCs w:val="24"/>
              <w:lang w:val="en-US" w:eastAsia="zh-CN" w:bidi="ar-SA"/>
            </w:rPr>
            <w:fldChar w:fldCharType="separate"/>
          </w:r>
          <w:r>
            <w:rPr>
              <w:rFonts w:hint="eastAsia" w:ascii="方正小标宋简体" w:hAnsi="方正小标宋简体" w:eastAsia="方正小标宋简体" w:cs="方正小标宋简体"/>
              <w:szCs w:val="32"/>
              <w:lang w:val="en-US" w:eastAsia="zh-Hans"/>
            </w:rPr>
            <w:t>三、 项目建设内容</w:t>
          </w:r>
          <w:r>
            <w:tab/>
          </w:r>
          <w:r>
            <w:fldChar w:fldCharType="begin"/>
          </w:r>
          <w:r>
            <w:instrText xml:space="preserve"> PAGEREF _Toc6515 \h </w:instrText>
          </w:r>
          <w:r>
            <w:fldChar w:fldCharType="separate"/>
          </w:r>
          <w:r>
            <w:t>6</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ind w:left="0" w:leftChars="0"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_Toc6325 </w:instrText>
          </w:r>
          <w:r>
            <w:rPr>
              <w:rFonts w:hint="eastAsia" w:asciiTheme="minorHAnsi" w:hAnsiTheme="minorHAnsi" w:eastAsiaTheme="minorEastAsia" w:cstheme="minorBidi"/>
              <w:kern w:val="2"/>
              <w:szCs w:val="24"/>
              <w:lang w:val="en-US" w:eastAsia="zh-CN" w:bidi="ar-SA"/>
            </w:rPr>
            <w:fldChar w:fldCharType="separate"/>
          </w:r>
          <w:r>
            <w:rPr>
              <w:rFonts w:hint="eastAsia"/>
              <w:szCs w:val="30"/>
              <w:lang w:val="en-US" w:eastAsia="zh-CN"/>
            </w:rPr>
            <w:t>1、</w:t>
          </w:r>
          <w:r>
            <w:rPr>
              <w:rFonts w:hint="eastAsia"/>
              <w:szCs w:val="30"/>
              <w:lang w:eastAsia="zh-Hans"/>
            </w:rPr>
            <w:t>智慧</w:t>
          </w:r>
          <w:r>
            <w:rPr>
              <w:rFonts w:hint="eastAsia"/>
              <w:szCs w:val="30"/>
              <w:lang w:eastAsia="zh-CN"/>
            </w:rPr>
            <w:t>养老</w:t>
          </w:r>
          <w:r>
            <w:rPr>
              <w:rFonts w:hint="eastAsia"/>
              <w:szCs w:val="30"/>
              <w:lang w:eastAsia="zh-Hans"/>
            </w:rPr>
            <w:t>服务</w:t>
          </w:r>
          <w:r>
            <w:rPr>
              <w:rFonts w:hint="eastAsia"/>
              <w:szCs w:val="30"/>
              <w:lang w:eastAsia="zh-CN"/>
            </w:rPr>
            <w:t>信息化</w:t>
          </w:r>
          <w:r>
            <w:rPr>
              <w:rFonts w:hint="eastAsia"/>
              <w:szCs w:val="30"/>
              <w:lang w:eastAsia="zh-Hans"/>
            </w:rPr>
            <w:t>平台</w:t>
          </w:r>
          <w:r>
            <w:tab/>
          </w:r>
          <w:r>
            <w:fldChar w:fldCharType="begin"/>
          </w:r>
          <w:r>
            <w:instrText xml:space="preserve"> PAGEREF _Toc6325 \h </w:instrText>
          </w:r>
          <w:r>
            <w:fldChar w:fldCharType="separate"/>
          </w:r>
          <w:r>
            <w:t>7</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_Toc9198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cstheme="minorBidi"/>
              <w:bCs/>
              <w:kern w:val="2"/>
              <w:szCs w:val="24"/>
              <w:lang w:val="en-US" w:eastAsia="zh-CN" w:bidi="ar-SA"/>
            </w:rPr>
            <w:t>1.1</w:t>
          </w:r>
          <w:r>
            <w:rPr>
              <w:rFonts w:hint="eastAsia" w:ascii="宋体" w:hAnsi="宋体" w:eastAsia="宋体" w:cs="宋体"/>
              <w:bCs/>
              <w:kern w:val="2"/>
              <w:szCs w:val="24"/>
              <w:lang w:val="en-US" w:eastAsia="zh-CN"/>
            </w:rPr>
            <w:t>养老数据分析展示系统</w:t>
          </w:r>
          <w:r>
            <w:tab/>
          </w:r>
          <w:r>
            <w:fldChar w:fldCharType="begin"/>
          </w:r>
          <w:r>
            <w:instrText xml:space="preserve"> PAGEREF _Toc9198 \h </w:instrText>
          </w:r>
          <w:r>
            <w:fldChar w:fldCharType="separate"/>
          </w:r>
          <w:r>
            <w:t>7</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_Toc6330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cstheme="minorBidi"/>
              <w:bCs/>
              <w:kern w:val="2"/>
              <w:szCs w:val="24"/>
              <w:lang w:val="en-US" w:eastAsia="zh-CN" w:bidi="ar-SA"/>
            </w:rPr>
            <w:t>1.2</w:t>
          </w:r>
          <w:r>
            <w:rPr>
              <w:rFonts w:hint="eastAsia" w:eastAsia="宋体" w:cstheme="minorBidi"/>
              <w:bCs/>
              <w:kern w:val="2"/>
              <w:szCs w:val="24"/>
              <w:lang w:val="en-US" w:eastAsia="zh-Hans" w:bidi="ar-SA"/>
            </w:rPr>
            <w:t>居家社区养老服务管理系统</w:t>
          </w:r>
          <w:r>
            <w:tab/>
          </w:r>
          <w:r>
            <w:fldChar w:fldCharType="begin"/>
          </w:r>
          <w:r>
            <w:instrText xml:space="preserve"> PAGEREF _Toc6330 \h </w:instrText>
          </w:r>
          <w:r>
            <w:fldChar w:fldCharType="separate"/>
          </w:r>
          <w:r>
            <w:t>7</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_Toc8864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cstheme="minorBidi"/>
              <w:bCs/>
              <w:kern w:val="2"/>
              <w:szCs w:val="24"/>
              <w:lang w:val="en-US" w:eastAsia="zh-CN" w:bidi="ar-SA"/>
            </w:rPr>
            <w:t>1.3</w:t>
          </w:r>
          <w:r>
            <w:rPr>
              <w:rFonts w:hint="eastAsia" w:eastAsia="宋体" w:cstheme="minorBidi"/>
              <w:bCs/>
              <w:kern w:val="2"/>
              <w:szCs w:val="24"/>
              <w:lang w:val="en-US" w:eastAsia="zh-Hans" w:bidi="ar-SA"/>
            </w:rPr>
            <w:t>话务中心管理系统</w:t>
          </w:r>
          <w:r>
            <w:tab/>
          </w:r>
          <w:r>
            <w:fldChar w:fldCharType="begin"/>
          </w:r>
          <w:r>
            <w:instrText xml:space="preserve"> PAGEREF _Toc8864 \h </w:instrText>
          </w:r>
          <w:r>
            <w:fldChar w:fldCharType="separate"/>
          </w:r>
          <w:r>
            <w:t>7</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_Toc2303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cstheme="minorBidi"/>
              <w:bCs/>
              <w:kern w:val="2"/>
              <w:szCs w:val="24"/>
              <w:lang w:val="en-US" w:eastAsia="zh-CN" w:bidi="ar-SA"/>
            </w:rPr>
            <w:t>1.4视频监控系统</w:t>
          </w:r>
          <w:r>
            <w:tab/>
          </w:r>
          <w:r>
            <w:fldChar w:fldCharType="begin"/>
          </w:r>
          <w:r>
            <w:instrText xml:space="preserve"> PAGEREF _Toc2303 \h </w:instrText>
          </w:r>
          <w:r>
            <w:fldChar w:fldCharType="separate"/>
          </w:r>
          <w:r>
            <w:t>8</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_Toc21216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cstheme="minorBidi"/>
              <w:bCs/>
              <w:kern w:val="2"/>
              <w:szCs w:val="24"/>
              <w:lang w:val="en-US" w:eastAsia="zh-CN" w:bidi="ar-SA"/>
            </w:rPr>
            <w:t>1.5适老化改造系统</w:t>
          </w:r>
          <w:r>
            <w:tab/>
          </w:r>
          <w:r>
            <w:fldChar w:fldCharType="begin"/>
          </w:r>
          <w:r>
            <w:instrText xml:space="preserve"> PAGEREF _Toc21216 \h </w:instrText>
          </w:r>
          <w:r>
            <w:fldChar w:fldCharType="separate"/>
          </w:r>
          <w:r>
            <w:t>8</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_Toc8882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cstheme="minorBidi"/>
              <w:bCs/>
              <w:kern w:val="2"/>
              <w:szCs w:val="24"/>
              <w:lang w:val="en-US" w:eastAsia="zh-CN" w:bidi="ar-SA"/>
            </w:rPr>
            <w:t>1.6机构养老系统</w:t>
          </w:r>
          <w:r>
            <w:tab/>
          </w:r>
          <w:r>
            <w:fldChar w:fldCharType="begin"/>
          </w:r>
          <w:r>
            <w:instrText xml:space="preserve"> PAGEREF _Toc8882 \h </w:instrText>
          </w:r>
          <w:r>
            <w:fldChar w:fldCharType="separate"/>
          </w:r>
          <w:r>
            <w:t>8</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_Toc31228 </w:instrText>
          </w:r>
          <w:r>
            <w:rPr>
              <w:rFonts w:hint="eastAsia" w:asciiTheme="minorHAnsi" w:hAnsiTheme="minorHAnsi" w:eastAsiaTheme="minorEastAsia" w:cstheme="minorBidi"/>
              <w:kern w:val="2"/>
              <w:szCs w:val="24"/>
              <w:lang w:val="en-US" w:eastAsia="zh-CN" w:bidi="ar-SA"/>
            </w:rPr>
            <w:fldChar w:fldCharType="separate"/>
          </w:r>
          <w:r>
            <w:rPr>
              <w:rFonts w:hint="eastAsia" w:eastAsia="宋体" w:asciiTheme="minorHAnsi" w:hAnsiTheme="minorHAnsi" w:cstheme="minorBidi"/>
              <w:bCs/>
              <w:kern w:val="2"/>
              <w:szCs w:val="24"/>
              <w:lang w:val="en-US" w:eastAsia="zh-CN" w:bidi="ar-SA"/>
            </w:rPr>
            <w:t>1.7补贴发放管理系统</w:t>
          </w:r>
          <w:r>
            <w:tab/>
          </w:r>
          <w:r>
            <w:fldChar w:fldCharType="begin"/>
          </w:r>
          <w:r>
            <w:instrText xml:space="preserve"> PAGEREF _Toc31228 \h </w:instrText>
          </w:r>
          <w:r>
            <w:fldChar w:fldCharType="separate"/>
          </w:r>
          <w:r>
            <w:t>9</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_Toc3492 </w:instrText>
          </w:r>
          <w:r>
            <w:rPr>
              <w:rFonts w:hint="eastAsia" w:asciiTheme="minorHAnsi" w:hAnsiTheme="minorHAnsi" w:eastAsiaTheme="minorEastAsia" w:cstheme="minorBidi"/>
              <w:kern w:val="2"/>
              <w:szCs w:val="24"/>
              <w:lang w:val="en-US" w:eastAsia="zh-CN" w:bidi="ar-SA"/>
            </w:rPr>
            <w:fldChar w:fldCharType="separate"/>
          </w:r>
          <w:r>
            <w:rPr>
              <w:rFonts w:hint="eastAsia" w:asciiTheme="minorHAnsi" w:hAnsiTheme="minorHAnsi" w:cstheme="minorBidi"/>
              <w:bCs/>
              <w:kern w:val="2"/>
              <w:szCs w:val="24"/>
              <w:lang w:val="en-US" w:eastAsia="zh-CN" w:bidi="ar-SA"/>
            </w:rPr>
            <w:t>1.8</w:t>
          </w:r>
          <w:r>
            <w:rPr>
              <w:rFonts w:hint="eastAsia" w:eastAsia="宋体" w:asciiTheme="minorHAnsi" w:hAnsiTheme="minorHAnsi" w:cstheme="minorBidi"/>
              <w:bCs/>
              <w:kern w:val="2"/>
              <w:szCs w:val="24"/>
              <w:lang w:val="en-US" w:eastAsia="zh-CN" w:bidi="ar-SA"/>
            </w:rPr>
            <w:t>养老机构星级评定系统</w:t>
          </w:r>
          <w:r>
            <w:tab/>
          </w:r>
          <w:r>
            <w:fldChar w:fldCharType="begin"/>
          </w:r>
          <w:r>
            <w:instrText xml:space="preserve"> PAGEREF _Toc3492 \h </w:instrText>
          </w:r>
          <w:r>
            <w:fldChar w:fldCharType="separate"/>
          </w:r>
          <w:r>
            <w:t>9</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_Toc32033 </w:instrText>
          </w:r>
          <w:r>
            <w:rPr>
              <w:rFonts w:hint="eastAsia" w:asciiTheme="minorHAnsi" w:hAnsiTheme="minorHAnsi" w:eastAsiaTheme="minorEastAsia" w:cstheme="minorBidi"/>
              <w:kern w:val="2"/>
              <w:szCs w:val="24"/>
              <w:lang w:val="en-US" w:eastAsia="zh-CN" w:bidi="ar-SA"/>
            </w:rPr>
            <w:fldChar w:fldCharType="separate"/>
          </w:r>
          <w:r>
            <w:rPr>
              <w:rFonts w:hint="eastAsia" w:asciiTheme="minorHAnsi" w:hAnsiTheme="minorHAnsi" w:cstheme="minorBidi"/>
              <w:bCs/>
              <w:kern w:val="2"/>
              <w:szCs w:val="24"/>
              <w:lang w:val="en-US" w:eastAsia="zh-CN" w:bidi="ar-SA"/>
            </w:rPr>
            <w:t>1.9</w:t>
          </w:r>
          <w:r>
            <w:rPr>
              <w:rFonts w:hint="eastAsia" w:eastAsia="宋体" w:asciiTheme="minorHAnsi" w:hAnsiTheme="minorHAnsi" w:cstheme="minorBidi"/>
              <w:bCs/>
              <w:kern w:val="2"/>
              <w:szCs w:val="24"/>
              <w:lang w:val="en-US" w:eastAsia="zh-CN" w:bidi="ar-SA"/>
            </w:rPr>
            <w:t>关爱巡访系统</w:t>
          </w:r>
          <w:r>
            <w:tab/>
          </w:r>
          <w:r>
            <w:fldChar w:fldCharType="begin"/>
          </w:r>
          <w:r>
            <w:instrText xml:space="preserve"> PAGEREF _Toc32033 \h </w:instrText>
          </w:r>
          <w:r>
            <w:fldChar w:fldCharType="separate"/>
          </w:r>
          <w:r>
            <w:t>10</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_Toc29246 </w:instrText>
          </w:r>
          <w:r>
            <w:rPr>
              <w:rFonts w:hint="eastAsia" w:asciiTheme="minorHAnsi" w:hAnsiTheme="minorHAnsi" w:eastAsiaTheme="minorEastAsia" w:cstheme="minorBidi"/>
              <w:kern w:val="2"/>
              <w:szCs w:val="24"/>
              <w:lang w:val="en-US" w:eastAsia="zh-CN" w:bidi="ar-SA"/>
            </w:rPr>
            <w:fldChar w:fldCharType="separate"/>
          </w:r>
          <w:r>
            <w:rPr>
              <w:rFonts w:hint="eastAsia" w:asciiTheme="minorHAnsi" w:hAnsiTheme="minorHAnsi" w:cstheme="minorBidi"/>
              <w:bCs/>
              <w:kern w:val="2"/>
              <w:szCs w:val="24"/>
              <w:lang w:val="en-US" w:eastAsia="zh-CN" w:bidi="ar-SA"/>
            </w:rPr>
            <w:t>1.10老年大学系统</w:t>
          </w:r>
          <w:r>
            <w:tab/>
          </w:r>
          <w:r>
            <w:fldChar w:fldCharType="begin"/>
          </w:r>
          <w:r>
            <w:instrText xml:space="preserve"> PAGEREF _Toc29246 \h </w:instrText>
          </w:r>
          <w:r>
            <w:fldChar w:fldCharType="separate"/>
          </w:r>
          <w:r>
            <w:t>10</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_Toc16218 </w:instrText>
          </w:r>
          <w:r>
            <w:rPr>
              <w:rFonts w:hint="eastAsia" w:asciiTheme="minorHAnsi" w:hAnsiTheme="minorHAnsi" w:eastAsiaTheme="minorEastAsia" w:cstheme="minorBidi"/>
              <w:kern w:val="2"/>
              <w:szCs w:val="24"/>
              <w:lang w:val="en-US" w:eastAsia="zh-CN" w:bidi="ar-SA"/>
            </w:rPr>
            <w:fldChar w:fldCharType="separate"/>
          </w:r>
          <w:r>
            <w:rPr>
              <w:rFonts w:hint="eastAsia" w:asciiTheme="minorHAnsi" w:hAnsiTheme="minorHAnsi" w:cstheme="minorBidi"/>
              <w:bCs/>
              <w:kern w:val="2"/>
              <w:szCs w:val="24"/>
              <w:lang w:val="en-US" w:eastAsia="zh-CN" w:bidi="ar-SA"/>
            </w:rPr>
            <w:t>1.11养老助餐管理系统</w:t>
          </w:r>
          <w:r>
            <w:tab/>
          </w:r>
          <w:r>
            <w:fldChar w:fldCharType="begin"/>
          </w:r>
          <w:r>
            <w:instrText xml:space="preserve"> PAGEREF _Toc16218 \h </w:instrText>
          </w:r>
          <w:r>
            <w:fldChar w:fldCharType="separate"/>
          </w:r>
          <w:r>
            <w:t>10</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_Toc11548 </w:instrText>
          </w:r>
          <w:r>
            <w:rPr>
              <w:rFonts w:hint="eastAsia" w:asciiTheme="minorHAnsi" w:hAnsiTheme="minorHAnsi" w:eastAsiaTheme="minorEastAsia" w:cstheme="minorBidi"/>
              <w:kern w:val="2"/>
              <w:szCs w:val="24"/>
              <w:lang w:val="en-US" w:eastAsia="zh-CN" w:bidi="ar-SA"/>
            </w:rPr>
            <w:fldChar w:fldCharType="separate"/>
          </w:r>
          <w:r>
            <w:rPr>
              <w:rFonts w:hint="eastAsia" w:asciiTheme="minorHAnsi" w:hAnsiTheme="minorHAnsi" w:cstheme="minorBidi"/>
              <w:bCs/>
              <w:kern w:val="2"/>
              <w:szCs w:val="24"/>
              <w:lang w:val="en-US" w:eastAsia="zh-CN" w:bidi="ar-SA"/>
            </w:rPr>
            <w:t>1.12市场化运营管理系统</w:t>
          </w:r>
          <w:r>
            <w:tab/>
          </w:r>
          <w:r>
            <w:fldChar w:fldCharType="begin"/>
          </w:r>
          <w:r>
            <w:instrText xml:space="preserve"> PAGEREF _Toc11548 \h </w:instrText>
          </w:r>
          <w:r>
            <w:fldChar w:fldCharType="separate"/>
          </w:r>
          <w:r>
            <w:t>10</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_Toc30297 </w:instrText>
          </w:r>
          <w:r>
            <w:rPr>
              <w:rFonts w:hint="eastAsia" w:asciiTheme="minorHAnsi" w:hAnsiTheme="minorHAnsi" w:eastAsiaTheme="minorEastAsia" w:cstheme="minorBidi"/>
              <w:kern w:val="2"/>
              <w:szCs w:val="24"/>
              <w:lang w:val="en-US" w:eastAsia="zh-CN" w:bidi="ar-SA"/>
            </w:rPr>
            <w:fldChar w:fldCharType="separate"/>
          </w:r>
          <w:r>
            <w:rPr>
              <w:rFonts w:hint="eastAsia" w:asciiTheme="minorHAnsi" w:hAnsiTheme="minorHAnsi" w:cstheme="minorBidi"/>
              <w:bCs/>
              <w:kern w:val="2"/>
              <w:szCs w:val="24"/>
              <w:lang w:val="en-US" w:eastAsia="zh-CN" w:bidi="ar-SA"/>
            </w:rPr>
            <w:t>1.13视屏关爱系统</w:t>
          </w:r>
          <w:r>
            <w:tab/>
          </w:r>
          <w:r>
            <w:fldChar w:fldCharType="begin"/>
          </w:r>
          <w:r>
            <w:instrText xml:space="preserve"> PAGEREF _Toc30297 \h </w:instrText>
          </w:r>
          <w:r>
            <w:fldChar w:fldCharType="separate"/>
          </w:r>
          <w:r>
            <w:t>10</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ind w:left="0" w:leftChars="0"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_Toc19234 </w:instrText>
          </w:r>
          <w:r>
            <w:rPr>
              <w:rFonts w:hint="eastAsia" w:asciiTheme="minorHAnsi" w:hAnsiTheme="minorHAnsi" w:eastAsiaTheme="minorEastAsia" w:cstheme="minorBidi"/>
              <w:kern w:val="2"/>
              <w:szCs w:val="24"/>
              <w:lang w:val="en-US" w:eastAsia="zh-CN" w:bidi="ar-SA"/>
            </w:rPr>
            <w:fldChar w:fldCharType="separate"/>
          </w:r>
          <w:r>
            <w:rPr>
              <w:rFonts w:hint="eastAsia" w:asciiTheme="minorHAnsi" w:hAnsiTheme="minorHAnsi" w:eastAsiaTheme="minorEastAsia" w:cstheme="minorBidi"/>
              <w:kern w:val="2"/>
              <w:szCs w:val="30"/>
              <w:lang w:val="en-US" w:eastAsia="zh-CN" w:bidi="ar-SA"/>
            </w:rPr>
            <w:t>2、指挥中心建设</w:t>
          </w:r>
          <w:r>
            <w:tab/>
          </w:r>
          <w:r>
            <w:fldChar w:fldCharType="begin"/>
          </w:r>
          <w:r>
            <w:instrText xml:space="preserve"> PAGEREF _Toc19234 \h </w:instrText>
          </w:r>
          <w:r>
            <w:fldChar w:fldCharType="separate"/>
          </w:r>
          <w:r>
            <w:t>10</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ind w:left="0" w:leftChars="0"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_Toc25465 </w:instrText>
          </w:r>
          <w:r>
            <w:rPr>
              <w:rFonts w:hint="eastAsia" w:asciiTheme="minorHAnsi" w:hAnsiTheme="minorHAnsi" w:eastAsiaTheme="minorEastAsia" w:cstheme="minorBidi"/>
              <w:kern w:val="2"/>
              <w:szCs w:val="24"/>
              <w:lang w:val="en-US" w:eastAsia="zh-CN" w:bidi="ar-SA"/>
            </w:rPr>
            <w:fldChar w:fldCharType="separate"/>
          </w:r>
          <w:r>
            <w:rPr>
              <w:rFonts w:hint="eastAsia" w:asciiTheme="minorHAnsi" w:hAnsiTheme="minorHAnsi" w:eastAsiaTheme="minorEastAsia" w:cstheme="minorBidi"/>
              <w:kern w:val="2"/>
              <w:szCs w:val="30"/>
              <w:lang w:val="en-US" w:eastAsia="zh-CN" w:bidi="ar-SA"/>
            </w:rPr>
            <w:t>3、 适老化改造设备</w:t>
          </w:r>
          <w:r>
            <w:tab/>
          </w:r>
          <w:r>
            <w:fldChar w:fldCharType="begin"/>
          </w:r>
          <w:r>
            <w:instrText xml:space="preserve"> PAGEREF _Toc25465 \h </w:instrText>
          </w:r>
          <w:r>
            <w:fldChar w:fldCharType="separate"/>
          </w:r>
          <w:r>
            <w:t>11</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ind w:left="0" w:leftChars="0"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_Toc27339 </w:instrText>
          </w:r>
          <w:r>
            <w:rPr>
              <w:rFonts w:hint="eastAsia" w:asciiTheme="minorHAnsi" w:hAnsiTheme="minorHAnsi" w:eastAsiaTheme="minorEastAsia" w:cstheme="minorBidi"/>
              <w:kern w:val="2"/>
              <w:szCs w:val="24"/>
              <w:lang w:val="en-US" w:eastAsia="zh-CN" w:bidi="ar-SA"/>
            </w:rPr>
            <w:fldChar w:fldCharType="separate"/>
          </w:r>
          <w:r>
            <w:rPr>
              <w:rFonts w:hint="default" w:asciiTheme="minorHAnsi" w:hAnsiTheme="minorHAnsi" w:eastAsiaTheme="minorEastAsia" w:cstheme="minorBidi"/>
              <w:kern w:val="2"/>
              <w:szCs w:val="30"/>
              <w:lang w:val="en-US" w:eastAsia="zh-CN" w:bidi="ar-SA"/>
            </w:rPr>
            <w:t xml:space="preserve">4、 </w:t>
          </w:r>
          <w:r>
            <w:rPr>
              <w:rFonts w:hint="eastAsia" w:asciiTheme="minorHAnsi" w:hAnsiTheme="minorHAnsi" w:eastAsiaTheme="minorEastAsia" w:cstheme="minorBidi"/>
              <w:kern w:val="2"/>
              <w:szCs w:val="30"/>
              <w:lang w:val="en-US" w:eastAsia="zh-CN" w:bidi="ar-SA"/>
            </w:rPr>
            <w:t>信息化网络建设</w:t>
          </w:r>
          <w:r>
            <w:tab/>
          </w:r>
          <w:r>
            <w:fldChar w:fldCharType="begin"/>
          </w:r>
          <w:r>
            <w:instrText xml:space="preserve"> PAGEREF _Toc27339 \h </w:instrText>
          </w:r>
          <w:r>
            <w:fldChar w:fldCharType="separate"/>
          </w:r>
          <w:r>
            <w:t>11</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ind w:left="0" w:leftChars="0"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_Toc13317 </w:instrText>
          </w:r>
          <w:r>
            <w:rPr>
              <w:rFonts w:hint="eastAsia" w:asciiTheme="minorHAnsi" w:hAnsiTheme="minorHAnsi" w:eastAsiaTheme="minorEastAsia" w:cstheme="minorBidi"/>
              <w:kern w:val="2"/>
              <w:szCs w:val="24"/>
              <w:lang w:val="en-US" w:eastAsia="zh-CN" w:bidi="ar-SA"/>
            </w:rPr>
            <w:fldChar w:fldCharType="separate"/>
          </w:r>
          <w:r>
            <w:rPr>
              <w:rFonts w:hint="default" w:asciiTheme="minorHAnsi" w:hAnsiTheme="minorHAnsi" w:eastAsiaTheme="minorEastAsia" w:cstheme="minorBidi"/>
              <w:kern w:val="2"/>
              <w:szCs w:val="30"/>
              <w:lang w:val="en-US" w:eastAsia="zh-CN" w:bidi="ar-SA"/>
            </w:rPr>
            <w:t xml:space="preserve">5、 </w:t>
          </w:r>
          <w:r>
            <w:rPr>
              <w:rFonts w:hint="eastAsia" w:asciiTheme="minorHAnsi" w:hAnsiTheme="minorHAnsi" w:eastAsiaTheme="minorEastAsia" w:cstheme="minorBidi"/>
              <w:kern w:val="2"/>
              <w:szCs w:val="30"/>
              <w:lang w:val="en-US" w:eastAsia="zh-CN" w:bidi="ar-SA"/>
            </w:rPr>
            <w:t>运维服务</w:t>
          </w:r>
          <w:r>
            <w:tab/>
          </w:r>
          <w:r>
            <w:fldChar w:fldCharType="begin"/>
          </w:r>
          <w:r>
            <w:instrText xml:space="preserve"> PAGEREF _Toc13317 \h </w:instrText>
          </w:r>
          <w:r>
            <w:fldChar w:fldCharType="separate"/>
          </w:r>
          <w:r>
            <w:t>11</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_Toc7003 </w:instrText>
          </w:r>
          <w:r>
            <w:rPr>
              <w:rFonts w:hint="eastAsia" w:asciiTheme="minorHAnsi" w:hAnsiTheme="minorHAnsi" w:eastAsiaTheme="minorEastAsia" w:cstheme="minorBidi"/>
              <w:kern w:val="2"/>
              <w:szCs w:val="24"/>
              <w:lang w:val="en-US" w:eastAsia="zh-CN" w:bidi="ar-SA"/>
            </w:rPr>
            <w:fldChar w:fldCharType="separate"/>
          </w:r>
          <w:r>
            <w:rPr>
              <w:rFonts w:hint="eastAsia" w:asciiTheme="minorHAnsi" w:hAnsiTheme="minorHAnsi" w:cstheme="minorBidi"/>
              <w:bCs/>
              <w:kern w:val="2"/>
              <w:szCs w:val="24"/>
              <w:lang w:val="en-US" w:eastAsia="zh-CN" w:bidi="ar-SA"/>
            </w:rPr>
            <w:t>5.1运行管理</w:t>
          </w:r>
          <w:r>
            <w:tab/>
          </w:r>
          <w:r>
            <w:fldChar w:fldCharType="begin"/>
          </w:r>
          <w:r>
            <w:instrText xml:space="preserve"> PAGEREF _Toc7003 \h </w:instrText>
          </w:r>
          <w:r>
            <w:fldChar w:fldCharType="separate"/>
          </w:r>
          <w:r>
            <w:t>11</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_Toc28732 </w:instrText>
          </w:r>
          <w:r>
            <w:rPr>
              <w:rFonts w:hint="eastAsia" w:asciiTheme="minorHAnsi" w:hAnsiTheme="minorHAnsi" w:eastAsiaTheme="minorEastAsia" w:cstheme="minorBidi"/>
              <w:kern w:val="2"/>
              <w:szCs w:val="24"/>
              <w:lang w:val="en-US" w:eastAsia="zh-CN" w:bidi="ar-SA"/>
            </w:rPr>
            <w:fldChar w:fldCharType="separate"/>
          </w:r>
          <w:r>
            <w:rPr>
              <w:rFonts w:hint="eastAsia" w:asciiTheme="minorHAnsi" w:hAnsiTheme="minorHAnsi" w:cstheme="minorBidi"/>
              <w:bCs/>
              <w:kern w:val="2"/>
              <w:szCs w:val="24"/>
              <w:lang w:val="en-US" w:eastAsia="zh-CN" w:bidi="ar-SA"/>
            </w:rPr>
            <w:t>5.2维护管理</w:t>
          </w:r>
          <w:r>
            <w:tab/>
          </w:r>
          <w:r>
            <w:fldChar w:fldCharType="begin"/>
          </w:r>
          <w:r>
            <w:instrText xml:space="preserve"> PAGEREF _Toc28732 \h </w:instrText>
          </w:r>
          <w:r>
            <w:fldChar w:fldCharType="separate"/>
          </w:r>
          <w:r>
            <w:t>11</w:t>
          </w:r>
          <w:r>
            <w:fldChar w:fldCharType="end"/>
          </w:r>
          <w:r>
            <w:rPr>
              <w:rFonts w:hint="eastAsia" w:asciiTheme="minorHAnsi" w:hAnsiTheme="minorHAnsi" w:eastAsiaTheme="minorEastAsia" w:cstheme="minorBidi"/>
              <w:kern w:val="2"/>
              <w:szCs w:val="24"/>
              <w:lang w:val="en-US" w:eastAsia="zh-CN" w:bidi="ar-SA"/>
            </w:rPr>
            <w:fldChar w:fldCharType="end"/>
          </w:r>
        </w:p>
        <w:p>
          <w:pPr>
            <w:pStyle w:val="15"/>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_Toc5406 </w:instrText>
          </w:r>
          <w:r>
            <w:rPr>
              <w:rFonts w:hint="eastAsia" w:asciiTheme="minorHAnsi" w:hAnsiTheme="minorHAnsi" w:eastAsiaTheme="minorEastAsia" w:cstheme="minorBidi"/>
              <w:kern w:val="2"/>
              <w:szCs w:val="24"/>
              <w:lang w:val="en-US" w:eastAsia="zh-CN" w:bidi="ar-SA"/>
            </w:rPr>
            <w:fldChar w:fldCharType="separate"/>
          </w:r>
          <w:r>
            <w:rPr>
              <w:rFonts w:hint="eastAsia" w:ascii="方正小标宋简体" w:hAnsi="方正小标宋简体" w:eastAsia="方正小标宋简体" w:cs="方正小标宋简体"/>
              <w:bCs/>
              <w:szCs w:val="32"/>
              <w:lang w:val="en-US" w:eastAsia="zh-CN"/>
            </w:rPr>
            <w:t>四、 系统性能需求</w:t>
          </w:r>
          <w:r>
            <w:tab/>
          </w:r>
          <w:r>
            <w:fldChar w:fldCharType="begin"/>
          </w:r>
          <w:r>
            <w:instrText xml:space="preserve"> PAGEREF _Toc5406 \h </w:instrText>
          </w:r>
          <w:r>
            <w:fldChar w:fldCharType="separate"/>
          </w:r>
          <w:r>
            <w:t>12</w:t>
          </w:r>
          <w:r>
            <w:fldChar w:fldCharType="end"/>
          </w:r>
          <w:r>
            <w:rPr>
              <w:rFonts w:hint="eastAsia" w:asciiTheme="minorHAnsi" w:hAnsiTheme="minorHAnsi" w:eastAsiaTheme="minorEastAsia" w:cstheme="minorBidi"/>
              <w:kern w:val="2"/>
              <w:szCs w:val="24"/>
              <w:lang w:val="en-US" w:eastAsia="zh-CN" w:bidi="ar-SA"/>
            </w:rPr>
            <w:fldChar w:fldCharType="end"/>
          </w:r>
        </w:p>
        <w:p>
          <w:pPr>
            <w:pStyle w:val="16"/>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_Toc12119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1、</w:t>
          </w:r>
          <w:r>
            <w:rPr>
              <w:rFonts w:hint="eastAsia" w:ascii="宋体" w:hAnsi="宋体" w:eastAsia="宋体" w:cs="宋体"/>
              <w:bCs/>
              <w:kern w:val="2"/>
              <w:szCs w:val="24"/>
              <w:lang w:val="en-US" w:eastAsia="zh-CN" w:bidi="ar-SA"/>
            </w:rPr>
            <w:t>基本要求</w:t>
          </w:r>
          <w:r>
            <w:tab/>
          </w:r>
          <w:r>
            <w:fldChar w:fldCharType="begin"/>
          </w:r>
          <w:r>
            <w:instrText xml:space="preserve"> PAGEREF _Toc12119 \h </w:instrText>
          </w:r>
          <w:r>
            <w:fldChar w:fldCharType="separate"/>
          </w:r>
          <w:r>
            <w:t>12</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_Toc11202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1.1</w:t>
          </w:r>
          <w:r>
            <w:rPr>
              <w:rFonts w:hint="eastAsia" w:ascii="宋体" w:hAnsi="宋体" w:eastAsia="宋体" w:cs="宋体"/>
              <w:bCs/>
              <w:kern w:val="2"/>
              <w:szCs w:val="24"/>
              <w:lang w:val="en-US" w:eastAsia="zh-Hans" w:bidi="ar-SA"/>
            </w:rPr>
            <w:t>系统稳定性</w:t>
          </w:r>
          <w:r>
            <w:tab/>
          </w:r>
          <w:r>
            <w:fldChar w:fldCharType="begin"/>
          </w:r>
          <w:r>
            <w:instrText xml:space="preserve"> PAGEREF _Toc11202 \h </w:instrText>
          </w:r>
          <w:r>
            <w:fldChar w:fldCharType="separate"/>
          </w:r>
          <w:r>
            <w:t>12</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_Toc25645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1.2</w:t>
          </w:r>
          <w:r>
            <w:rPr>
              <w:rFonts w:hint="eastAsia" w:ascii="宋体" w:hAnsi="宋体" w:eastAsia="宋体" w:cs="宋体"/>
              <w:bCs/>
              <w:kern w:val="2"/>
              <w:szCs w:val="24"/>
              <w:lang w:val="en-US" w:eastAsia="zh-Hans" w:bidi="ar-SA"/>
            </w:rPr>
            <w:t>容错和适应性能</w:t>
          </w:r>
          <w:r>
            <w:tab/>
          </w:r>
          <w:r>
            <w:fldChar w:fldCharType="begin"/>
          </w:r>
          <w:r>
            <w:instrText xml:space="preserve"> PAGEREF _Toc25645 \h </w:instrText>
          </w:r>
          <w:r>
            <w:fldChar w:fldCharType="separate"/>
          </w:r>
          <w:r>
            <w:t>12</w:t>
          </w:r>
          <w:r>
            <w:fldChar w:fldCharType="end"/>
          </w:r>
          <w:r>
            <w:rPr>
              <w:rFonts w:hint="eastAsia" w:asciiTheme="minorHAnsi" w:hAnsiTheme="minorHAnsi" w:eastAsiaTheme="minorEastAsia" w:cstheme="minorBidi"/>
              <w:kern w:val="2"/>
              <w:szCs w:val="24"/>
              <w:lang w:val="en-US" w:eastAsia="zh-CN" w:bidi="ar-SA"/>
            </w:rPr>
            <w:fldChar w:fldCharType="end"/>
          </w:r>
        </w:p>
        <w:p>
          <w:pPr>
            <w:pStyle w:val="16"/>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_Toc2617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2、</w:t>
          </w:r>
          <w:r>
            <w:rPr>
              <w:rFonts w:hint="eastAsia" w:ascii="宋体" w:hAnsi="宋体" w:eastAsia="宋体" w:cs="宋体"/>
              <w:bCs/>
              <w:kern w:val="2"/>
              <w:szCs w:val="24"/>
              <w:lang w:val="en-US" w:eastAsia="zh-Hans" w:bidi="ar-SA"/>
            </w:rPr>
            <w:t>易用性</w:t>
          </w:r>
          <w:r>
            <w:tab/>
          </w:r>
          <w:r>
            <w:fldChar w:fldCharType="begin"/>
          </w:r>
          <w:r>
            <w:instrText xml:space="preserve"> PAGEREF _Toc2617 \h </w:instrText>
          </w:r>
          <w:r>
            <w:fldChar w:fldCharType="separate"/>
          </w:r>
          <w:r>
            <w:t>13</w:t>
          </w:r>
          <w:r>
            <w:fldChar w:fldCharType="end"/>
          </w:r>
          <w:r>
            <w:rPr>
              <w:rFonts w:hint="eastAsia" w:asciiTheme="minorHAnsi" w:hAnsiTheme="minorHAnsi" w:eastAsiaTheme="minorEastAsia" w:cstheme="minorBidi"/>
              <w:kern w:val="2"/>
              <w:szCs w:val="24"/>
              <w:lang w:val="en-US" w:eastAsia="zh-CN" w:bidi="ar-SA"/>
            </w:rPr>
            <w:fldChar w:fldCharType="end"/>
          </w:r>
        </w:p>
        <w:p>
          <w:pPr>
            <w:pStyle w:val="16"/>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_Toc12256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3、</w:t>
          </w:r>
          <w:r>
            <w:rPr>
              <w:rFonts w:hint="eastAsia" w:ascii="宋体" w:hAnsi="宋体" w:eastAsia="宋体" w:cs="宋体"/>
              <w:bCs/>
              <w:kern w:val="2"/>
              <w:szCs w:val="24"/>
              <w:lang w:val="en-US" w:eastAsia="zh-CN" w:bidi="ar-SA"/>
            </w:rPr>
            <w:t>具体要求</w:t>
          </w:r>
          <w:r>
            <w:tab/>
          </w:r>
          <w:r>
            <w:fldChar w:fldCharType="begin"/>
          </w:r>
          <w:r>
            <w:instrText xml:space="preserve"> PAGEREF _Toc12256 \h </w:instrText>
          </w:r>
          <w:r>
            <w:fldChar w:fldCharType="separate"/>
          </w:r>
          <w:r>
            <w:t>13</w:t>
          </w:r>
          <w:r>
            <w:fldChar w:fldCharType="end"/>
          </w:r>
          <w:r>
            <w:rPr>
              <w:rFonts w:hint="eastAsia" w:asciiTheme="minorHAnsi" w:hAnsiTheme="minorHAnsi" w:eastAsiaTheme="minorEastAsia" w:cstheme="minorBidi"/>
              <w:kern w:val="2"/>
              <w:szCs w:val="24"/>
              <w:lang w:val="en-US" w:eastAsia="zh-CN" w:bidi="ar-SA"/>
            </w:rPr>
            <w:fldChar w:fldCharType="end"/>
          </w:r>
        </w:p>
        <w:p>
          <w:pPr>
            <w:pStyle w:val="16"/>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_Toc6602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4、</w:t>
          </w:r>
          <w:r>
            <w:rPr>
              <w:rFonts w:hint="eastAsia" w:ascii="宋体" w:hAnsi="宋体" w:eastAsia="宋体" w:cs="宋体"/>
              <w:bCs/>
              <w:kern w:val="2"/>
              <w:szCs w:val="24"/>
              <w:lang w:val="en-US" w:eastAsia="zh-CN" w:bidi="ar-SA"/>
            </w:rPr>
            <w:t>系统集成需求</w:t>
          </w:r>
          <w:r>
            <w:tab/>
          </w:r>
          <w:r>
            <w:fldChar w:fldCharType="begin"/>
          </w:r>
          <w:r>
            <w:instrText xml:space="preserve"> PAGEREF _Toc6602 \h </w:instrText>
          </w:r>
          <w:r>
            <w:fldChar w:fldCharType="separate"/>
          </w:r>
          <w:r>
            <w:t>13</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_Toc23966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4.1</w:t>
          </w:r>
          <w:r>
            <w:rPr>
              <w:rFonts w:hint="default" w:ascii="宋体" w:hAnsi="宋体" w:cs="宋体"/>
              <w:bCs/>
              <w:kern w:val="2"/>
              <w:szCs w:val="24"/>
              <w:lang w:val="en-US" w:eastAsia="zh-CN" w:bidi="ar-SA"/>
            </w:rPr>
            <w:t xml:space="preserve"> </w:t>
          </w:r>
          <w:r>
            <w:rPr>
              <w:rFonts w:hint="eastAsia" w:ascii="宋体" w:hAnsi="宋体" w:eastAsia="宋体" w:cs="宋体"/>
              <w:bCs/>
              <w:kern w:val="2"/>
              <w:szCs w:val="24"/>
              <w:lang w:val="en-US" w:eastAsia="zh-CN" w:bidi="ar-SA"/>
            </w:rPr>
            <w:t>系统内部接口需求</w:t>
          </w:r>
          <w:r>
            <w:tab/>
          </w:r>
          <w:r>
            <w:fldChar w:fldCharType="begin"/>
          </w:r>
          <w:r>
            <w:instrText xml:space="preserve"> PAGEREF _Toc23966 \h </w:instrText>
          </w:r>
          <w:r>
            <w:fldChar w:fldCharType="separate"/>
          </w:r>
          <w:r>
            <w:t>14</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_Toc5849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4.2</w:t>
          </w:r>
          <w:r>
            <w:rPr>
              <w:rFonts w:hint="default" w:ascii="宋体" w:hAnsi="宋体" w:cs="宋体"/>
              <w:bCs/>
              <w:kern w:val="2"/>
              <w:szCs w:val="24"/>
              <w:lang w:val="en-US" w:eastAsia="zh-CN" w:bidi="ar-SA"/>
            </w:rPr>
            <w:t xml:space="preserve"> </w:t>
          </w:r>
          <w:r>
            <w:rPr>
              <w:rFonts w:hint="eastAsia" w:ascii="宋体" w:hAnsi="宋体" w:eastAsia="宋体" w:cs="宋体"/>
              <w:bCs/>
              <w:kern w:val="2"/>
              <w:szCs w:val="24"/>
              <w:lang w:val="en-US" w:eastAsia="zh-CN" w:bidi="ar-SA"/>
            </w:rPr>
            <w:t>系统外部接口需求</w:t>
          </w:r>
          <w:r>
            <w:tab/>
          </w:r>
          <w:r>
            <w:fldChar w:fldCharType="begin"/>
          </w:r>
          <w:r>
            <w:instrText xml:space="preserve"> PAGEREF _Toc5849 \h </w:instrText>
          </w:r>
          <w:r>
            <w:fldChar w:fldCharType="separate"/>
          </w:r>
          <w:r>
            <w:t>14</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_Toc185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4.3</w:t>
          </w:r>
          <w:r>
            <w:rPr>
              <w:rFonts w:hint="default" w:ascii="宋体" w:hAnsi="宋体" w:cs="宋体"/>
              <w:bCs/>
              <w:kern w:val="2"/>
              <w:szCs w:val="24"/>
              <w:lang w:val="en-US" w:eastAsia="zh-CN" w:bidi="ar-SA"/>
            </w:rPr>
            <w:t xml:space="preserve"> </w:t>
          </w:r>
          <w:r>
            <w:rPr>
              <w:rFonts w:hint="eastAsia" w:ascii="宋体" w:hAnsi="宋体" w:eastAsia="宋体" w:cs="宋体"/>
              <w:bCs/>
              <w:kern w:val="2"/>
              <w:szCs w:val="24"/>
              <w:lang w:val="en-US" w:eastAsia="zh-CN" w:bidi="ar-SA"/>
            </w:rPr>
            <w:t>运行管理需求</w:t>
          </w:r>
          <w:r>
            <w:tab/>
          </w:r>
          <w:r>
            <w:fldChar w:fldCharType="begin"/>
          </w:r>
          <w:r>
            <w:instrText xml:space="preserve"> PAGEREF _Toc185 \h </w:instrText>
          </w:r>
          <w:r>
            <w:fldChar w:fldCharType="separate"/>
          </w:r>
          <w:r>
            <w:t>14</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_Toc22359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4.</w:t>
          </w:r>
          <w:r>
            <w:rPr>
              <w:rFonts w:hint="default" w:ascii="宋体" w:hAnsi="宋体" w:cs="宋体"/>
              <w:bCs/>
              <w:kern w:val="2"/>
              <w:szCs w:val="24"/>
              <w:lang w:val="en-US" w:eastAsia="zh-CN" w:bidi="ar-SA"/>
            </w:rPr>
            <w:t xml:space="preserve">4 </w:t>
          </w:r>
          <w:r>
            <w:rPr>
              <w:rFonts w:hint="eastAsia" w:ascii="宋体" w:hAnsi="宋体" w:eastAsia="宋体" w:cs="宋体"/>
              <w:bCs/>
              <w:kern w:val="2"/>
              <w:szCs w:val="24"/>
              <w:lang w:val="en-US" w:eastAsia="zh-CN" w:bidi="ar-SA"/>
            </w:rPr>
            <w:t>运行环境需求</w:t>
          </w:r>
          <w:r>
            <w:tab/>
          </w:r>
          <w:r>
            <w:fldChar w:fldCharType="begin"/>
          </w:r>
          <w:r>
            <w:instrText xml:space="preserve"> PAGEREF _Toc22359 \h </w:instrText>
          </w:r>
          <w:r>
            <w:fldChar w:fldCharType="separate"/>
          </w:r>
          <w:r>
            <w:t>14</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_Toc22512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4.</w:t>
          </w:r>
          <w:r>
            <w:rPr>
              <w:rFonts w:hint="default" w:ascii="宋体" w:hAnsi="宋体" w:cs="宋体"/>
              <w:bCs/>
              <w:kern w:val="2"/>
              <w:szCs w:val="24"/>
              <w:lang w:val="en-US" w:eastAsia="zh-CN" w:bidi="ar-SA"/>
            </w:rPr>
            <w:t xml:space="preserve">5 </w:t>
          </w:r>
          <w:r>
            <w:rPr>
              <w:rFonts w:hint="eastAsia" w:ascii="宋体" w:hAnsi="宋体" w:eastAsia="宋体" w:cs="宋体"/>
              <w:bCs/>
              <w:kern w:val="2"/>
              <w:szCs w:val="24"/>
              <w:lang w:val="en-US" w:eastAsia="zh-CN" w:bidi="ar-SA"/>
            </w:rPr>
            <w:t>云平台需求</w:t>
          </w:r>
          <w:r>
            <w:tab/>
          </w:r>
          <w:r>
            <w:fldChar w:fldCharType="begin"/>
          </w:r>
          <w:r>
            <w:instrText xml:space="preserve"> PAGEREF _Toc22512 \h </w:instrText>
          </w:r>
          <w:r>
            <w:fldChar w:fldCharType="separate"/>
          </w:r>
          <w:r>
            <w:t>14</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_Toc17720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4.</w:t>
          </w:r>
          <w:r>
            <w:rPr>
              <w:rFonts w:hint="default" w:ascii="宋体" w:hAnsi="宋体" w:cs="宋体"/>
              <w:bCs/>
              <w:kern w:val="2"/>
              <w:szCs w:val="24"/>
              <w:lang w:val="en-US" w:eastAsia="zh-CN" w:bidi="ar-SA"/>
            </w:rPr>
            <w:t xml:space="preserve">6 </w:t>
          </w:r>
          <w:r>
            <w:rPr>
              <w:rFonts w:hint="eastAsia" w:ascii="宋体" w:hAnsi="宋体" w:eastAsia="宋体" w:cs="宋体"/>
              <w:bCs/>
              <w:kern w:val="2"/>
              <w:szCs w:val="24"/>
              <w:lang w:val="en-US" w:eastAsia="zh-CN" w:bidi="ar-SA"/>
            </w:rPr>
            <w:t>云存储需求</w:t>
          </w:r>
          <w:r>
            <w:tab/>
          </w:r>
          <w:r>
            <w:fldChar w:fldCharType="begin"/>
          </w:r>
          <w:r>
            <w:instrText xml:space="preserve"> PAGEREF _Toc17720 \h </w:instrText>
          </w:r>
          <w:r>
            <w:fldChar w:fldCharType="separate"/>
          </w:r>
          <w:r>
            <w:t>15</w:t>
          </w:r>
          <w:r>
            <w:fldChar w:fldCharType="end"/>
          </w:r>
          <w:r>
            <w:rPr>
              <w:rFonts w:hint="eastAsia" w:asciiTheme="minorHAnsi" w:hAnsiTheme="minorHAnsi" w:eastAsiaTheme="minorEastAsia" w:cstheme="minorBidi"/>
              <w:kern w:val="2"/>
              <w:szCs w:val="24"/>
              <w:lang w:val="en-US" w:eastAsia="zh-CN" w:bidi="ar-SA"/>
            </w:rPr>
            <w:fldChar w:fldCharType="end"/>
          </w:r>
        </w:p>
        <w:p>
          <w:pPr>
            <w:pStyle w:val="11"/>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_Toc31447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4.</w:t>
          </w:r>
          <w:r>
            <w:rPr>
              <w:rFonts w:hint="default" w:ascii="宋体" w:hAnsi="宋体" w:cs="宋体"/>
              <w:bCs/>
              <w:kern w:val="2"/>
              <w:szCs w:val="24"/>
              <w:lang w:val="en-US" w:eastAsia="zh-CN" w:bidi="ar-SA"/>
            </w:rPr>
            <w:t xml:space="preserve">7 </w:t>
          </w:r>
          <w:r>
            <w:rPr>
              <w:rFonts w:hint="eastAsia" w:ascii="宋体" w:hAnsi="宋体" w:eastAsia="宋体" w:cs="宋体"/>
              <w:bCs/>
              <w:kern w:val="2"/>
              <w:szCs w:val="24"/>
              <w:lang w:val="en-US" w:eastAsia="zh-CN" w:bidi="ar-SA"/>
            </w:rPr>
            <w:t>业务量描述</w:t>
          </w:r>
          <w:r>
            <w:tab/>
          </w:r>
          <w:r>
            <w:fldChar w:fldCharType="begin"/>
          </w:r>
          <w:r>
            <w:instrText xml:space="preserve"> PAGEREF _Toc31447 \h </w:instrText>
          </w:r>
          <w:r>
            <w:fldChar w:fldCharType="separate"/>
          </w:r>
          <w:r>
            <w:t>15</w:t>
          </w:r>
          <w:r>
            <w:fldChar w:fldCharType="end"/>
          </w:r>
          <w:r>
            <w:rPr>
              <w:rFonts w:hint="eastAsia" w:asciiTheme="minorHAnsi" w:hAnsiTheme="minorHAnsi" w:eastAsiaTheme="minorEastAsia" w:cstheme="minorBidi"/>
              <w:kern w:val="2"/>
              <w:szCs w:val="24"/>
              <w:lang w:val="en-US" w:eastAsia="zh-CN" w:bidi="ar-SA"/>
            </w:rPr>
            <w:fldChar w:fldCharType="end"/>
          </w:r>
        </w:p>
        <w:p>
          <w:pPr>
            <w:pStyle w:val="16"/>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_Toc16773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5、</w:t>
          </w:r>
          <w:r>
            <w:rPr>
              <w:rFonts w:hint="eastAsia" w:ascii="宋体" w:hAnsi="宋体" w:eastAsia="宋体" w:cs="宋体"/>
              <w:bCs/>
              <w:kern w:val="2"/>
              <w:szCs w:val="24"/>
              <w:lang w:val="en-US" w:eastAsia="zh-CN" w:bidi="ar-SA"/>
            </w:rPr>
            <w:t>基础软件需求</w:t>
          </w:r>
          <w:r>
            <w:tab/>
          </w:r>
          <w:r>
            <w:fldChar w:fldCharType="begin"/>
          </w:r>
          <w:r>
            <w:instrText xml:space="preserve"> PAGEREF _Toc16773 \h </w:instrText>
          </w:r>
          <w:r>
            <w:fldChar w:fldCharType="separate"/>
          </w:r>
          <w:r>
            <w:t>16</w:t>
          </w:r>
          <w:r>
            <w:fldChar w:fldCharType="end"/>
          </w:r>
          <w:r>
            <w:rPr>
              <w:rFonts w:hint="eastAsia" w:asciiTheme="minorHAnsi" w:hAnsiTheme="minorHAnsi" w:eastAsiaTheme="minorEastAsia" w:cstheme="minorBidi"/>
              <w:kern w:val="2"/>
              <w:szCs w:val="24"/>
              <w:lang w:val="en-US" w:eastAsia="zh-CN" w:bidi="ar-SA"/>
            </w:rPr>
            <w:fldChar w:fldCharType="end"/>
          </w:r>
        </w:p>
        <w:p>
          <w:pPr>
            <w:pStyle w:val="16"/>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_Toc22285 </w:instrText>
          </w:r>
          <w:r>
            <w:rPr>
              <w:rFonts w:hint="eastAsia" w:asciiTheme="minorHAnsi" w:hAnsiTheme="minorHAnsi" w:eastAsiaTheme="minorEastAsia" w:cstheme="minorBidi"/>
              <w:kern w:val="2"/>
              <w:szCs w:val="24"/>
              <w:lang w:val="en-US" w:eastAsia="zh-CN" w:bidi="ar-SA"/>
            </w:rPr>
            <w:fldChar w:fldCharType="separate"/>
          </w:r>
          <w:r>
            <w:rPr>
              <w:rFonts w:hint="eastAsia" w:ascii="宋体" w:hAnsi="宋体" w:cs="宋体"/>
              <w:bCs/>
              <w:kern w:val="2"/>
              <w:szCs w:val="24"/>
              <w:lang w:val="en-US" w:eastAsia="zh-CN" w:bidi="ar-SA"/>
            </w:rPr>
            <w:t>6、</w:t>
          </w:r>
          <w:r>
            <w:rPr>
              <w:rFonts w:hint="eastAsia" w:ascii="宋体" w:hAnsi="宋体" w:eastAsia="宋体" w:cs="宋体"/>
              <w:bCs/>
              <w:kern w:val="2"/>
              <w:szCs w:val="24"/>
              <w:lang w:val="en-US" w:eastAsia="zh-CN" w:bidi="ar-SA"/>
            </w:rPr>
            <w:t>网络建设需求</w:t>
          </w:r>
          <w:r>
            <w:tab/>
          </w:r>
          <w:r>
            <w:fldChar w:fldCharType="begin"/>
          </w:r>
          <w:r>
            <w:instrText xml:space="preserve"> PAGEREF _Toc22285 \h </w:instrText>
          </w:r>
          <w:r>
            <w:fldChar w:fldCharType="separate"/>
          </w:r>
          <w:r>
            <w:t>17</w:t>
          </w:r>
          <w:r>
            <w:fldChar w:fldCharType="end"/>
          </w:r>
          <w:r>
            <w:rPr>
              <w:rFonts w:hint="eastAsia" w:asciiTheme="minorHAnsi" w:hAnsiTheme="minorHAnsi" w:eastAsiaTheme="minorEastAsia" w:cstheme="minorBidi"/>
              <w:kern w:val="2"/>
              <w:szCs w:val="24"/>
              <w:lang w:val="en-US" w:eastAsia="zh-CN" w:bidi="ar-SA"/>
            </w:rPr>
            <w:fldChar w:fldCharType="end"/>
          </w:r>
        </w:p>
        <w:p>
          <w:pPr>
            <w:pStyle w:val="15"/>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_Toc19519 </w:instrText>
          </w:r>
          <w:r>
            <w:rPr>
              <w:rFonts w:hint="eastAsia" w:asciiTheme="minorHAnsi" w:hAnsiTheme="minorHAnsi" w:eastAsiaTheme="minorEastAsia" w:cstheme="minorBidi"/>
              <w:kern w:val="2"/>
              <w:szCs w:val="24"/>
              <w:lang w:val="en-US" w:eastAsia="zh-CN" w:bidi="ar-SA"/>
            </w:rPr>
            <w:fldChar w:fldCharType="separate"/>
          </w:r>
          <w:r>
            <w:rPr>
              <w:rFonts w:hint="eastAsia" w:ascii="方正小标宋简体" w:hAnsi="方正小标宋简体" w:eastAsia="方正小标宋简体" w:cs="方正小标宋简体"/>
              <w:bCs/>
              <w:szCs w:val="32"/>
              <w:lang w:val="en-US" w:eastAsia="zh-Hans"/>
            </w:rPr>
            <w:t>五、 建设内容清单</w:t>
          </w:r>
          <w:r>
            <w:tab/>
          </w:r>
          <w:r>
            <w:fldChar w:fldCharType="begin"/>
          </w:r>
          <w:r>
            <w:instrText xml:space="preserve"> PAGEREF _Toc19519 \h </w:instrText>
          </w:r>
          <w:r>
            <w:fldChar w:fldCharType="separate"/>
          </w:r>
          <w:r>
            <w:t>18</w:t>
          </w:r>
          <w:r>
            <w:fldChar w:fldCharType="end"/>
          </w:r>
          <w:r>
            <w:rPr>
              <w:rFonts w:hint="eastAsia" w:asciiTheme="minorHAnsi" w:hAnsiTheme="minorHAnsi" w:eastAsiaTheme="minorEastAsia" w:cstheme="minorBidi"/>
              <w:kern w:val="2"/>
              <w:szCs w:val="24"/>
              <w:lang w:val="en-US" w:eastAsia="zh-CN" w:bidi="ar-SA"/>
            </w:rPr>
            <w:fldChar w:fldCharType="end"/>
          </w:r>
        </w:p>
        <w:p>
          <w:pPr>
            <w:pStyle w:val="9"/>
            <w:spacing w:before="0" w:beforeLines="0" w:after="0" w:afterLines="0" w:line="240" w:lineRule="auto"/>
            <w:ind w:left="0" w:leftChars="0" w:right="0" w:rightChars="0" w:firstLine="0" w:firstLineChars="0"/>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Cs w:val="24"/>
              <w:lang w:val="en-US" w:eastAsia="zh-CN" w:bidi="ar-SA"/>
            </w:rPr>
            <w:fldChar w:fldCharType="end"/>
          </w:r>
        </w:p>
      </w:sdtContent>
    </w:sdt>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pStyle w:val="9"/>
        <w:rPr>
          <w:rFonts w:hint="eastAsia" w:asciiTheme="minorHAnsi" w:hAnsiTheme="minorHAnsi" w:eastAsiaTheme="minorEastAsia" w:cstheme="minorBidi"/>
          <w:kern w:val="2"/>
          <w:sz w:val="21"/>
          <w:szCs w:val="24"/>
          <w:lang w:val="en-US" w:eastAsia="zh-CN" w:bidi="ar-SA"/>
        </w:rPr>
      </w:pPr>
    </w:p>
    <w:p>
      <w:pPr>
        <w:numPr>
          <w:ilvl w:val="0"/>
          <w:numId w:val="3"/>
        </w:numPr>
        <w:jc w:val="both"/>
        <w:outlineLvl w:val="0"/>
        <w:rPr>
          <w:rFonts w:hint="eastAsia" w:ascii="方正小标宋简体" w:hAnsi="方正小标宋简体" w:eastAsia="方正小标宋简体" w:cs="方正小标宋简体"/>
          <w:b/>
          <w:bCs/>
          <w:sz w:val="32"/>
          <w:szCs w:val="32"/>
          <w:lang w:val="en-US" w:eastAsia="zh-CN"/>
        </w:rPr>
      </w:pPr>
      <w:bookmarkStart w:id="18" w:name="_Toc6829"/>
      <w:r>
        <w:rPr>
          <w:rFonts w:hint="eastAsia" w:ascii="方正小标宋简体" w:hAnsi="方正小标宋简体" w:eastAsia="方正小标宋简体" w:cs="方正小标宋简体"/>
          <w:b/>
          <w:bCs/>
          <w:sz w:val="32"/>
          <w:szCs w:val="32"/>
          <w:lang w:val="en-US" w:eastAsia="zh-CN"/>
        </w:rPr>
        <w:t>需求分析</w:t>
      </w:r>
      <w:bookmarkEnd w:id="18"/>
    </w:p>
    <w:p>
      <w:pPr>
        <w:numPr>
          <w:ilvl w:val="0"/>
          <w:numId w:val="0"/>
        </w:numPr>
        <w:jc w:val="both"/>
        <w:outlineLvl w:val="0"/>
        <w:rPr>
          <w:rFonts w:hint="eastAsia" w:eastAsia="宋体" w:asciiTheme="minorHAnsi" w:hAnsiTheme="minorHAnsi" w:cstheme="minorBidi"/>
          <w:b/>
          <w:color w:val="auto"/>
          <w:kern w:val="2"/>
          <w:sz w:val="28"/>
          <w:szCs w:val="28"/>
          <w:lang w:val="en-US" w:eastAsia="zh-CN" w:bidi="ar-SA"/>
        </w:rPr>
      </w:pPr>
      <w:bookmarkStart w:id="19" w:name="_Toc292"/>
      <w:r>
        <w:rPr>
          <w:rFonts w:hint="eastAsia" w:eastAsia="宋体" w:asciiTheme="minorHAnsi" w:hAnsiTheme="minorHAnsi" w:cstheme="minorBidi"/>
          <w:b/>
          <w:color w:val="auto"/>
          <w:kern w:val="2"/>
          <w:sz w:val="28"/>
          <w:szCs w:val="28"/>
          <w:lang w:val="en-US" w:eastAsia="zh-CN" w:bidi="ar-SA"/>
        </w:rPr>
        <w:t>1、政策文件</w:t>
      </w:r>
      <w:bookmarkEnd w:id="19"/>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0"/>
        <w:textAlignment w:val="auto"/>
        <w:rPr>
          <w:rFonts w:hint="eastAsia" w:eastAsia="宋体" w:asciiTheme="minorHAnsi" w:hAnsiTheme="minorHAnsi" w:cstheme="minorBidi"/>
          <w:b w:val="0"/>
          <w:color w:val="auto"/>
          <w:kern w:val="2"/>
          <w:sz w:val="24"/>
          <w:szCs w:val="24"/>
          <w:lang w:val="en-US" w:eastAsia="zh-Hans" w:bidi="ar-SA"/>
        </w:rPr>
      </w:pPr>
      <w:r>
        <w:rPr>
          <w:rFonts w:hint="default" w:eastAsia="宋体" w:asciiTheme="minorHAnsi" w:hAnsiTheme="minorHAnsi" w:cstheme="minorBidi"/>
          <w:b w:val="0"/>
          <w:color w:val="auto"/>
          <w:kern w:val="2"/>
          <w:sz w:val="24"/>
          <w:szCs w:val="24"/>
          <w:lang w:val="en-US" w:eastAsia="zh-CN" w:bidi="ar-SA"/>
        </w:rPr>
        <w:t>（1）</w:t>
      </w:r>
      <w:r>
        <w:rPr>
          <w:rFonts w:hint="eastAsia" w:eastAsia="宋体" w:cstheme="minorBidi"/>
          <w:b w:val="0"/>
          <w:color w:val="auto"/>
          <w:kern w:val="2"/>
          <w:sz w:val="24"/>
          <w:szCs w:val="24"/>
          <w:lang w:val="en-US" w:eastAsia="zh-CN" w:bidi="ar-SA"/>
        </w:rPr>
        <w:t xml:space="preserve"> </w:t>
      </w:r>
      <w:r>
        <w:rPr>
          <w:rFonts w:hint="eastAsia" w:eastAsia="宋体" w:asciiTheme="minorHAnsi" w:hAnsiTheme="minorHAnsi" w:cstheme="minorBidi"/>
          <w:b w:val="0"/>
          <w:color w:val="auto"/>
          <w:kern w:val="2"/>
          <w:sz w:val="24"/>
          <w:szCs w:val="24"/>
          <w:lang w:val="en-US" w:eastAsia="zh-Hans" w:bidi="ar-SA"/>
        </w:rPr>
        <w:t>《中共中央关于制定国民经济和社会发展第十四个五年规划和二○三五年远景目标的建议》；</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0"/>
        <w:textAlignment w:val="auto"/>
        <w:rPr>
          <w:rFonts w:hint="eastAsia" w:eastAsia="宋体" w:asciiTheme="minorHAnsi" w:hAnsiTheme="minorHAnsi" w:cstheme="minorBidi"/>
          <w:b w:val="0"/>
          <w:color w:val="auto"/>
          <w:kern w:val="2"/>
          <w:sz w:val="24"/>
          <w:szCs w:val="24"/>
          <w:lang w:val="en-US" w:eastAsia="zh-Hans" w:bidi="ar-SA"/>
        </w:rPr>
      </w:pPr>
      <w:r>
        <w:rPr>
          <w:rFonts w:hint="default" w:eastAsia="宋体" w:asciiTheme="minorHAnsi" w:hAnsiTheme="minorHAnsi" w:cstheme="minorBidi"/>
          <w:b w:val="0"/>
          <w:color w:val="auto"/>
          <w:kern w:val="2"/>
          <w:sz w:val="24"/>
          <w:szCs w:val="24"/>
          <w:lang w:val="en-US" w:eastAsia="zh-CN" w:bidi="ar-SA"/>
        </w:rPr>
        <w:t>（2）</w:t>
      </w:r>
      <w:r>
        <w:rPr>
          <w:rFonts w:hint="eastAsia" w:eastAsia="宋体" w:cstheme="minorBidi"/>
          <w:b w:val="0"/>
          <w:color w:val="auto"/>
          <w:kern w:val="2"/>
          <w:sz w:val="24"/>
          <w:szCs w:val="24"/>
          <w:lang w:val="en-US" w:eastAsia="zh-CN" w:bidi="ar-SA"/>
        </w:rPr>
        <w:t xml:space="preserve"> </w:t>
      </w:r>
      <w:r>
        <w:rPr>
          <w:rFonts w:hint="eastAsia" w:eastAsia="宋体" w:asciiTheme="minorHAnsi" w:hAnsiTheme="minorHAnsi" w:cstheme="minorBidi"/>
          <w:b w:val="0"/>
          <w:color w:val="auto"/>
          <w:kern w:val="2"/>
          <w:sz w:val="24"/>
          <w:szCs w:val="24"/>
          <w:lang w:val="en-US" w:eastAsia="zh-Hans" w:bidi="ar-SA"/>
        </w:rPr>
        <w:t>《中共中央办公厅国务院办公厅印发关于推进基本养老服务体系建设的意见》（国务院公报〔2023〕16号）</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0"/>
        <w:textAlignment w:val="auto"/>
        <w:rPr>
          <w:rFonts w:hint="eastAsia" w:eastAsia="宋体" w:asciiTheme="minorHAnsi" w:hAnsiTheme="minorHAnsi" w:cstheme="minorBidi"/>
          <w:b w:val="0"/>
          <w:color w:val="auto"/>
          <w:kern w:val="2"/>
          <w:sz w:val="24"/>
          <w:szCs w:val="24"/>
          <w:lang w:val="en-US" w:eastAsia="zh-Hans" w:bidi="ar-SA"/>
        </w:rPr>
      </w:pPr>
      <w:r>
        <w:rPr>
          <w:rFonts w:hint="default" w:eastAsia="宋体" w:asciiTheme="minorHAnsi" w:hAnsiTheme="minorHAnsi" w:cstheme="minorBidi"/>
          <w:b w:val="0"/>
          <w:color w:val="auto"/>
          <w:kern w:val="2"/>
          <w:sz w:val="24"/>
          <w:szCs w:val="24"/>
          <w:lang w:val="en-US" w:eastAsia="zh-CN" w:bidi="ar-SA"/>
        </w:rPr>
        <w:t>（3）</w:t>
      </w:r>
      <w:r>
        <w:rPr>
          <w:rFonts w:hint="eastAsia" w:eastAsia="宋体" w:cstheme="minorBidi"/>
          <w:b w:val="0"/>
          <w:color w:val="auto"/>
          <w:kern w:val="2"/>
          <w:sz w:val="24"/>
          <w:szCs w:val="24"/>
          <w:lang w:val="en-US" w:eastAsia="zh-CN" w:bidi="ar-SA"/>
        </w:rPr>
        <w:t xml:space="preserve"> </w:t>
      </w:r>
      <w:r>
        <w:rPr>
          <w:rFonts w:hint="eastAsia" w:eastAsia="宋体" w:asciiTheme="minorHAnsi" w:hAnsiTheme="minorHAnsi" w:cstheme="minorBidi"/>
          <w:b w:val="0"/>
          <w:color w:val="auto"/>
          <w:kern w:val="2"/>
          <w:sz w:val="24"/>
          <w:szCs w:val="24"/>
          <w:lang w:val="en-US" w:eastAsia="zh-Hans" w:bidi="ar-SA"/>
        </w:rPr>
        <w:t>《国务院办公厅关于印发国家政务信息化项目建设管理办法的通知》（国办发〔2019〕57号）；</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0"/>
        <w:textAlignment w:val="auto"/>
        <w:rPr>
          <w:rFonts w:hint="eastAsia" w:eastAsia="宋体" w:asciiTheme="minorHAnsi" w:hAnsiTheme="minorHAnsi" w:cstheme="minorBidi"/>
          <w:b w:val="0"/>
          <w:color w:val="auto"/>
          <w:kern w:val="2"/>
          <w:sz w:val="24"/>
          <w:szCs w:val="24"/>
          <w:lang w:val="en-US" w:eastAsia="zh-CN" w:bidi="ar-SA"/>
        </w:rPr>
      </w:pPr>
      <w:r>
        <w:rPr>
          <w:rFonts w:hint="default" w:eastAsia="宋体" w:asciiTheme="minorHAnsi" w:hAnsiTheme="minorHAnsi" w:cstheme="minorBidi"/>
          <w:b w:val="0"/>
          <w:color w:val="auto"/>
          <w:kern w:val="2"/>
          <w:sz w:val="24"/>
          <w:szCs w:val="24"/>
          <w:lang w:val="en-US" w:eastAsia="zh-CN" w:bidi="ar-SA"/>
        </w:rPr>
        <w:t>（4）</w:t>
      </w:r>
      <w:r>
        <w:rPr>
          <w:rFonts w:hint="eastAsia" w:eastAsia="宋体" w:cstheme="minorBidi"/>
          <w:b w:val="0"/>
          <w:color w:val="auto"/>
          <w:kern w:val="2"/>
          <w:sz w:val="24"/>
          <w:szCs w:val="24"/>
          <w:lang w:val="en-US" w:eastAsia="zh-CN" w:bidi="ar-SA"/>
        </w:rPr>
        <w:t xml:space="preserve"> </w:t>
      </w:r>
      <w:r>
        <w:rPr>
          <w:rFonts w:hint="eastAsia" w:eastAsia="宋体" w:asciiTheme="minorHAnsi" w:hAnsiTheme="minorHAnsi" w:cstheme="minorBidi"/>
          <w:b w:val="0"/>
          <w:color w:val="auto"/>
          <w:kern w:val="2"/>
          <w:sz w:val="24"/>
          <w:szCs w:val="24"/>
          <w:lang w:val="en-US" w:eastAsia="zh-CN" w:bidi="ar-SA"/>
        </w:rPr>
        <w:t>《四川省人民政府办公厅关于推进四川养老服务发展的实施意见》（川办发〔2020〕9号）</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0"/>
        <w:textAlignment w:val="auto"/>
        <w:rPr>
          <w:rFonts w:hint="eastAsia" w:eastAsia="宋体" w:asciiTheme="minorHAnsi" w:hAnsiTheme="minorHAnsi" w:cstheme="minorBidi"/>
          <w:b w:val="0"/>
          <w:color w:val="auto"/>
          <w:kern w:val="2"/>
          <w:sz w:val="24"/>
          <w:szCs w:val="24"/>
          <w:lang w:val="en-US" w:eastAsia="zh-CN" w:bidi="ar-SA"/>
        </w:rPr>
      </w:pPr>
      <w:r>
        <w:rPr>
          <w:rFonts w:hint="default" w:eastAsia="宋体" w:asciiTheme="minorHAnsi" w:hAnsiTheme="minorHAnsi" w:cstheme="minorBidi"/>
          <w:b w:val="0"/>
          <w:color w:val="auto"/>
          <w:kern w:val="2"/>
          <w:sz w:val="24"/>
          <w:szCs w:val="24"/>
          <w:lang w:val="en-US" w:eastAsia="zh-CN" w:bidi="ar-SA"/>
        </w:rPr>
        <w:t>（5）</w:t>
      </w:r>
      <w:r>
        <w:rPr>
          <w:rFonts w:hint="eastAsia" w:eastAsia="宋体" w:cstheme="minorBidi"/>
          <w:b w:val="0"/>
          <w:color w:val="auto"/>
          <w:kern w:val="2"/>
          <w:sz w:val="24"/>
          <w:szCs w:val="24"/>
          <w:lang w:val="en-US" w:eastAsia="zh-CN" w:bidi="ar-SA"/>
        </w:rPr>
        <w:t xml:space="preserve"> </w:t>
      </w:r>
      <w:r>
        <w:rPr>
          <w:rFonts w:hint="eastAsia" w:eastAsia="宋体" w:asciiTheme="minorHAnsi" w:hAnsiTheme="minorHAnsi" w:cstheme="minorBidi"/>
          <w:b w:val="0"/>
          <w:color w:val="auto"/>
          <w:kern w:val="2"/>
          <w:sz w:val="24"/>
          <w:szCs w:val="24"/>
          <w:lang w:val="en-US" w:eastAsia="zh-CN" w:bidi="ar-SA"/>
        </w:rPr>
        <w:t>《达州市“十四五”养老服务发展规划》（达市府发〔2022〕17号）</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0"/>
        <w:textAlignment w:val="auto"/>
        <w:rPr>
          <w:rFonts w:hint="eastAsia" w:eastAsia="宋体" w:asciiTheme="minorHAnsi" w:hAnsiTheme="minorHAnsi" w:cstheme="minorBidi"/>
          <w:b w:val="0"/>
          <w:color w:val="auto"/>
          <w:kern w:val="2"/>
          <w:sz w:val="24"/>
          <w:szCs w:val="24"/>
          <w:lang w:val="en-US" w:eastAsia="zh-CN" w:bidi="ar-SA"/>
        </w:rPr>
      </w:pPr>
      <w:r>
        <w:rPr>
          <w:rFonts w:hint="default" w:eastAsia="宋体" w:asciiTheme="minorHAnsi" w:hAnsiTheme="minorHAnsi" w:cstheme="minorBidi"/>
          <w:b w:val="0"/>
          <w:color w:val="auto"/>
          <w:kern w:val="2"/>
          <w:sz w:val="24"/>
          <w:szCs w:val="24"/>
          <w:lang w:val="en-US" w:eastAsia="zh-CN" w:bidi="ar-SA"/>
        </w:rPr>
        <w:t>（6）</w:t>
      </w:r>
      <w:r>
        <w:rPr>
          <w:rFonts w:hint="eastAsia" w:eastAsia="宋体" w:cstheme="minorBidi"/>
          <w:b w:val="0"/>
          <w:color w:val="auto"/>
          <w:kern w:val="2"/>
          <w:sz w:val="24"/>
          <w:szCs w:val="24"/>
          <w:lang w:val="en-US" w:eastAsia="zh-CN" w:bidi="ar-SA"/>
        </w:rPr>
        <w:t xml:space="preserve"> </w:t>
      </w:r>
      <w:r>
        <w:rPr>
          <w:rFonts w:hint="eastAsia" w:eastAsia="宋体" w:asciiTheme="minorHAnsi" w:hAnsiTheme="minorHAnsi" w:cstheme="minorBidi"/>
          <w:b w:val="0"/>
          <w:color w:val="auto"/>
          <w:kern w:val="2"/>
          <w:sz w:val="24"/>
          <w:szCs w:val="24"/>
          <w:lang w:val="en-US" w:eastAsia="zh-CN" w:bidi="ar-SA"/>
        </w:rPr>
        <w:t>《达州市促进养老托育服务健康发展实施方案》（</w:t>
      </w:r>
      <w:r>
        <w:rPr>
          <w:rFonts w:hint="default" w:eastAsia="宋体" w:asciiTheme="minorHAnsi" w:hAnsiTheme="minorHAnsi" w:cstheme="minorBidi"/>
          <w:b w:val="0"/>
          <w:color w:val="auto"/>
          <w:kern w:val="2"/>
          <w:sz w:val="24"/>
          <w:szCs w:val="24"/>
          <w:lang w:val="en-US" w:eastAsia="zh-CN" w:bidi="ar-SA"/>
        </w:rPr>
        <w:t>达市府</w:t>
      </w:r>
      <w:r>
        <w:rPr>
          <w:rFonts w:hint="eastAsia" w:eastAsia="宋体" w:asciiTheme="minorHAnsi" w:hAnsiTheme="minorHAnsi" w:cstheme="minorBidi"/>
          <w:b w:val="0"/>
          <w:color w:val="auto"/>
          <w:kern w:val="2"/>
          <w:sz w:val="24"/>
          <w:szCs w:val="24"/>
          <w:lang w:val="en-US" w:eastAsia="zh-CN" w:bidi="ar-SA"/>
        </w:rPr>
        <w:t>办发〔2022〕19号）</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0"/>
        <w:textAlignment w:val="auto"/>
        <w:rPr>
          <w:rFonts w:hint="eastAsia" w:eastAsia="宋体" w:asciiTheme="minorHAnsi" w:hAnsiTheme="minorHAnsi" w:cstheme="minorBidi"/>
          <w:b w:val="0"/>
          <w:color w:val="auto"/>
          <w:kern w:val="2"/>
          <w:sz w:val="24"/>
          <w:szCs w:val="24"/>
          <w:lang w:val="en-US" w:eastAsia="zh-CN" w:bidi="ar-SA"/>
        </w:rPr>
      </w:pPr>
      <w:r>
        <w:rPr>
          <w:rFonts w:hint="default" w:eastAsia="宋体" w:asciiTheme="minorHAnsi" w:hAnsiTheme="minorHAnsi" w:cstheme="minorBidi"/>
          <w:b w:val="0"/>
          <w:color w:val="auto"/>
          <w:kern w:val="2"/>
          <w:sz w:val="24"/>
          <w:szCs w:val="24"/>
          <w:lang w:val="en-US" w:eastAsia="zh-CN" w:bidi="ar-SA"/>
        </w:rPr>
        <w:t>（7）</w:t>
      </w:r>
      <w:r>
        <w:rPr>
          <w:rFonts w:hint="eastAsia" w:eastAsia="宋体" w:cstheme="minorBidi"/>
          <w:b w:val="0"/>
          <w:color w:val="auto"/>
          <w:kern w:val="2"/>
          <w:sz w:val="24"/>
          <w:szCs w:val="24"/>
          <w:lang w:val="en-US" w:eastAsia="zh-CN" w:bidi="ar-SA"/>
        </w:rPr>
        <w:t xml:space="preserve"> </w:t>
      </w:r>
      <w:r>
        <w:rPr>
          <w:rFonts w:hint="eastAsia" w:eastAsia="宋体" w:asciiTheme="minorHAnsi" w:hAnsiTheme="minorHAnsi" w:cstheme="minorBidi"/>
          <w:b w:val="0"/>
          <w:color w:val="auto"/>
          <w:kern w:val="2"/>
          <w:sz w:val="24"/>
          <w:szCs w:val="24"/>
          <w:lang w:val="en-US" w:eastAsia="zh-CN" w:bidi="ar-SA"/>
        </w:rPr>
        <w:t>《达州市人民政府关于印发达州市“一老一小”整体解决方案的通知》（达市府发〔2022〕26号）</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0"/>
        <w:textAlignment w:val="auto"/>
        <w:rPr>
          <w:rFonts w:hint="eastAsia" w:eastAsia="宋体" w:asciiTheme="minorHAnsi" w:hAnsiTheme="minorHAnsi" w:cstheme="minorBidi"/>
          <w:b w:val="0"/>
          <w:color w:val="auto"/>
          <w:kern w:val="2"/>
          <w:sz w:val="24"/>
          <w:szCs w:val="24"/>
          <w:lang w:val="en-US" w:eastAsia="zh-Hans" w:bidi="ar-SA"/>
        </w:rPr>
      </w:pPr>
      <w:r>
        <w:rPr>
          <w:rFonts w:hint="default" w:eastAsia="宋体" w:asciiTheme="minorHAnsi" w:hAnsiTheme="minorHAnsi" w:cstheme="minorBidi"/>
          <w:b w:val="0"/>
          <w:color w:val="auto"/>
          <w:kern w:val="2"/>
          <w:sz w:val="24"/>
          <w:szCs w:val="24"/>
          <w:lang w:val="en-US" w:eastAsia="zh-CN" w:bidi="ar-SA"/>
        </w:rPr>
        <w:t>（8）</w:t>
      </w:r>
      <w:r>
        <w:rPr>
          <w:rFonts w:hint="eastAsia" w:eastAsia="宋体" w:cstheme="minorBidi"/>
          <w:b w:val="0"/>
          <w:color w:val="auto"/>
          <w:kern w:val="2"/>
          <w:sz w:val="24"/>
          <w:szCs w:val="24"/>
          <w:lang w:val="en-US" w:eastAsia="zh-CN" w:bidi="ar-SA"/>
        </w:rPr>
        <w:t xml:space="preserve"> </w:t>
      </w:r>
      <w:r>
        <w:rPr>
          <w:rFonts w:hint="eastAsia" w:eastAsia="宋体" w:asciiTheme="minorHAnsi" w:hAnsiTheme="minorHAnsi" w:cstheme="minorBidi"/>
          <w:b w:val="0"/>
          <w:color w:val="auto"/>
          <w:kern w:val="2"/>
          <w:sz w:val="24"/>
          <w:szCs w:val="24"/>
          <w:lang w:val="en-US" w:eastAsia="zh-CN" w:bidi="ar-SA"/>
        </w:rPr>
        <w:t>《达州人民政府办公室关于印发达州市推进养老服务高质量发展十四条措施的通知》（</w:t>
      </w:r>
      <w:r>
        <w:rPr>
          <w:rFonts w:hint="default" w:eastAsia="宋体" w:asciiTheme="minorHAnsi" w:hAnsiTheme="minorHAnsi" w:cstheme="minorBidi"/>
          <w:b w:val="0"/>
          <w:color w:val="auto"/>
          <w:kern w:val="2"/>
          <w:sz w:val="24"/>
          <w:szCs w:val="24"/>
          <w:lang w:val="en-US" w:eastAsia="zh-CN" w:bidi="ar-SA"/>
        </w:rPr>
        <w:t>达市府</w:t>
      </w:r>
      <w:r>
        <w:rPr>
          <w:rFonts w:hint="eastAsia" w:eastAsia="宋体" w:asciiTheme="minorHAnsi" w:hAnsiTheme="minorHAnsi" w:cstheme="minorBidi"/>
          <w:b w:val="0"/>
          <w:color w:val="auto"/>
          <w:kern w:val="2"/>
          <w:sz w:val="24"/>
          <w:szCs w:val="24"/>
          <w:lang w:val="en-US" w:eastAsia="zh-CN" w:bidi="ar-SA"/>
        </w:rPr>
        <w:t>办发〔2022〕54号</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0"/>
        <w:textAlignment w:val="auto"/>
        <w:rPr>
          <w:rFonts w:hint="eastAsia" w:eastAsia="宋体" w:asciiTheme="minorHAnsi" w:hAnsiTheme="minorHAnsi" w:cstheme="minorBidi"/>
          <w:b w:val="0"/>
          <w:color w:val="auto"/>
          <w:kern w:val="2"/>
          <w:sz w:val="24"/>
          <w:szCs w:val="24"/>
          <w:lang w:val="en-US" w:eastAsia="zh-CN" w:bidi="ar-SA"/>
        </w:rPr>
      </w:pPr>
      <w:r>
        <w:rPr>
          <w:rFonts w:hint="default" w:eastAsia="宋体" w:asciiTheme="minorHAnsi" w:hAnsiTheme="minorHAnsi" w:cstheme="minorBidi"/>
          <w:b w:val="0"/>
          <w:color w:val="auto"/>
          <w:kern w:val="2"/>
          <w:sz w:val="24"/>
          <w:szCs w:val="24"/>
          <w:lang w:val="en-US" w:eastAsia="zh-CN" w:bidi="ar-SA"/>
        </w:rPr>
        <w:t>（9）</w:t>
      </w:r>
      <w:r>
        <w:rPr>
          <w:rFonts w:hint="eastAsia" w:eastAsia="宋体" w:cstheme="minorBidi"/>
          <w:b w:val="0"/>
          <w:color w:val="auto"/>
          <w:kern w:val="2"/>
          <w:sz w:val="24"/>
          <w:szCs w:val="24"/>
          <w:lang w:val="en-US" w:eastAsia="zh-CN" w:bidi="ar-SA"/>
        </w:rPr>
        <w:t xml:space="preserve"> </w:t>
      </w:r>
      <w:r>
        <w:rPr>
          <w:rFonts w:hint="eastAsia" w:eastAsia="宋体" w:asciiTheme="minorHAnsi" w:hAnsiTheme="minorHAnsi" w:cstheme="minorBidi"/>
          <w:b w:val="0"/>
          <w:color w:val="auto"/>
          <w:kern w:val="2"/>
          <w:sz w:val="24"/>
          <w:szCs w:val="24"/>
          <w:lang w:val="en-US" w:eastAsia="zh-CN" w:bidi="ar-SA"/>
        </w:rPr>
        <w:t>《达州市养老机构等级评定实施细则 （试行）》</w:t>
      </w:r>
    </w:p>
    <w:p>
      <w:pPr>
        <w:pStyle w:val="33"/>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0"/>
        <w:textAlignment w:val="auto"/>
        <w:rPr>
          <w:rFonts w:hint="eastAsia" w:eastAsia="宋体" w:asciiTheme="minorHAnsi" w:hAnsiTheme="minorHAnsi" w:cstheme="minorBidi"/>
          <w:b w:val="0"/>
          <w:color w:val="auto"/>
          <w:kern w:val="2"/>
          <w:sz w:val="24"/>
          <w:szCs w:val="24"/>
          <w:lang w:val="en-US" w:eastAsia="zh-CN" w:bidi="ar-SA"/>
        </w:rPr>
      </w:pPr>
      <w:r>
        <w:rPr>
          <w:rFonts w:hint="default" w:eastAsia="宋体" w:asciiTheme="minorHAnsi" w:hAnsiTheme="minorHAnsi" w:cstheme="minorBidi"/>
          <w:b w:val="0"/>
          <w:color w:val="auto"/>
          <w:kern w:val="2"/>
          <w:sz w:val="24"/>
          <w:szCs w:val="24"/>
          <w:lang w:val="en-US" w:eastAsia="zh-CN" w:bidi="ar-SA"/>
        </w:rPr>
        <w:t>（</w:t>
      </w:r>
      <w:r>
        <w:rPr>
          <w:rFonts w:hint="eastAsia" w:eastAsia="宋体" w:asciiTheme="minorHAnsi" w:hAnsiTheme="minorHAnsi" w:cstheme="minorBidi"/>
          <w:b w:val="0"/>
          <w:color w:val="auto"/>
          <w:kern w:val="2"/>
          <w:sz w:val="24"/>
          <w:szCs w:val="24"/>
          <w:lang w:val="en-US" w:eastAsia="zh-CN" w:bidi="ar-SA"/>
        </w:rPr>
        <w:t>10</w:t>
      </w:r>
      <w:r>
        <w:rPr>
          <w:rFonts w:hint="default" w:eastAsia="宋体" w:asciiTheme="minorHAnsi" w:hAnsiTheme="minorHAnsi" w:cstheme="minorBidi"/>
          <w:b w:val="0"/>
          <w:color w:val="auto"/>
          <w:kern w:val="2"/>
          <w:sz w:val="24"/>
          <w:szCs w:val="24"/>
          <w:lang w:val="en-US" w:eastAsia="zh-CN" w:bidi="ar-SA"/>
        </w:rPr>
        <w:t>）</w:t>
      </w:r>
      <w:r>
        <w:rPr>
          <w:rFonts w:hint="eastAsia" w:eastAsia="宋体" w:cstheme="minorBidi"/>
          <w:b w:val="0"/>
          <w:color w:val="auto"/>
          <w:kern w:val="2"/>
          <w:sz w:val="24"/>
          <w:szCs w:val="24"/>
          <w:lang w:val="en-US" w:eastAsia="zh-CN" w:bidi="ar-SA"/>
        </w:rPr>
        <w:t xml:space="preserve"> </w:t>
      </w:r>
      <w:r>
        <w:rPr>
          <w:rFonts w:hint="eastAsia" w:eastAsia="宋体" w:asciiTheme="minorHAnsi" w:hAnsiTheme="minorHAnsi" w:cstheme="minorBidi"/>
          <w:b w:val="0"/>
          <w:color w:val="auto"/>
          <w:kern w:val="2"/>
          <w:sz w:val="24"/>
          <w:szCs w:val="24"/>
          <w:lang w:val="en-US" w:eastAsia="zh-CN" w:bidi="ar-SA"/>
        </w:rPr>
        <w:t>《</w:t>
      </w:r>
      <w:r>
        <w:rPr>
          <w:rFonts w:hint="default" w:eastAsia="宋体" w:asciiTheme="minorHAnsi" w:hAnsiTheme="minorHAnsi" w:cstheme="minorBidi"/>
          <w:b w:val="0"/>
          <w:color w:val="auto"/>
          <w:kern w:val="2"/>
          <w:sz w:val="24"/>
          <w:szCs w:val="24"/>
          <w:lang w:val="en-US" w:eastAsia="zh-CN" w:bidi="ar-SA"/>
        </w:rPr>
        <w:t>关于加强设计服务推动适老化改造及产业发展的实施方案（试行）》</w:t>
      </w:r>
    </w:p>
    <w:p>
      <w:pPr>
        <w:numPr>
          <w:ilvl w:val="0"/>
          <w:numId w:val="0"/>
        </w:numPr>
        <w:jc w:val="both"/>
        <w:outlineLvl w:val="0"/>
        <w:rPr>
          <w:rFonts w:hint="eastAsia" w:eastAsia="宋体" w:asciiTheme="minorHAnsi" w:hAnsiTheme="minorHAnsi" w:cstheme="minorBidi"/>
          <w:b/>
          <w:color w:val="auto"/>
          <w:kern w:val="2"/>
          <w:sz w:val="28"/>
          <w:szCs w:val="28"/>
          <w:lang w:val="en-US" w:eastAsia="zh-CN" w:bidi="ar-SA"/>
        </w:rPr>
      </w:pPr>
      <w:bookmarkStart w:id="20" w:name="_Toc24469"/>
      <w:r>
        <w:rPr>
          <w:rFonts w:hint="eastAsia" w:eastAsia="宋体" w:asciiTheme="minorHAnsi" w:hAnsiTheme="minorHAnsi" w:cstheme="minorBidi"/>
          <w:b/>
          <w:color w:val="auto"/>
          <w:kern w:val="2"/>
          <w:sz w:val="28"/>
          <w:szCs w:val="28"/>
          <w:lang w:val="en-US" w:eastAsia="zh-CN" w:bidi="ar-SA"/>
        </w:rPr>
        <w:t>2、需求分析</w:t>
      </w:r>
      <w:bookmarkEnd w:id="20"/>
    </w:p>
    <w:p>
      <w:pPr>
        <w:pageBreakBefore w:val="0"/>
        <w:kinsoku/>
        <w:wordWrap/>
        <w:overflowPunct/>
        <w:topLinePunct w:val="0"/>
        <w:bidi w:val="0"/>
        <w:spacing w:line="360" w:lineRule="auto"/>
        <w:ind w:firstLine="480" w:firstLineChars="200"/>
        <w:rPr>
          <w:rFonts w:hint="eastAsia" w:eastAsia="宋体" w:asciiTheme="minorHAnsi" w:hAnsiTheme="minorHAnsi" w:cstheme="minorBidi"/>
          <w:b w:val="0"/>
          <w:color w:val="auto"/>
          <w:kern w:val="2"/>
          <w:sz w:val="24"/>
          <w:szCs w:val="24"/>
          <w:lang w:val="en-US" w:eastAsia="zh-Hans" w:bidi="ar-SA"/>
        </w:rPr>
      </w:pPr>
      <w:r>
        <w:rPr>
          <w:rFonts w:hint="eastAsia" w:eastAsia="宋体" w:asciiTheme="minorHAnsi" w:hAnsiTheme="minorHAnsi" w:cstheme="minorBidi"/>
          <w:b w:val="0"/>
          <w:color w:val="auto"/>
          <w:kern w:val="2"/>
          <w:sz w:val="24"/>
          <w:szCs w:val="24"/>
          <w:lang w:val="en-US" w:eastAsia="zh-Hans" w:bidi="ar-SA"/>
        </w:rPr>
        <w:t>通过建立养老服务大数据的统一标准和规范，形成可被相关业务应用所利用的养老服务大数据源和交互机制，在此基础上，首先形成专题大数据应用，这些应用具有跨部门和组织机构的通用性，并具有良好的稳定性</w:t>
      </w:r>
      <w:r>
        <w:rPr>
          <w:rFonts w:hint="eastAsia" w:eastAsia="宋体" w:cstheme="minorBidi"/>
          <w:b w:val="0"/>
          <w:color w:val="auto"/>
          <w:kern w:val="2"/>
          <w:sz w:val="24"/>
          <w:szCs w:val="24"/>
          <w:lang w:val="en-US" w:eastAsia="zh-CN" w:bidi="ar-SA"/>
        </w:rPr>
        <w:t>。</w:t>
      </w:r>
      <w:r>
        <w:rPr>
          <w:rFonts w:hint="eastAsia" w:eastAsia="宋体" w:asciiTheme="minorHAnsi" w:hAnsiTheme="minorHAnsi" w:cstheme="minorBidi"/>
          <w:b w:val="0"/>
          <w:color w:val="auto"/>
          <w:kern w:val="2"/>
          <w:sz w:val="24"/>
          <w:szCs w:val="24"/>
          <w:lang w:val="en-US" w:eastAsia="zh-Hans" w:bidi="ar-SA"/>
        </w:rPr>
        <w:t>从</w:t>
      </w:r>
      <w:r>
        <w:rPr>
          <w:rFonts w:hint="eastAsia" w:eastAsia="宋体" w:cstheme="minorBidi"/>
          <w:b w:val="0"/>
          <w:color w:val="auto"/>
          <w:kern w:val="2"/>
          <w:sz w:val="24"/>
          <w:szCs w:val="24"/>
          <w:lang w:val="en-US" w:eastAsia="zh-CN" w:bidi="ar-SA"/>
        </w:rPr>
        <w:t>人民</w:t>
      </w:r>
      <w:r>
        <w:rPr>
          <w:rFonts w:hint="eastAsia" w:eastAsia="宋体" w:asciiTheme="minorHAnsi" w:hAnsiTheme="minorHAnsi" w:cstheme="minorBidi"/>
          <w:b w:val="0"/>
          <w:color w:val="auto"/>
          <w:kern w:val="2"/>
          <w:sz w:val="24"/>
          <w:szCs w:val="24"/>
          <w:lang w:val="en-US" w:eastAsia="zh-Hans" w:bidi="ar-SA"/>
        </w:rPr>
        <w:t>群众需求和城市治理的突出问题出发，聚焦监管、服务、应急、决策”，</w:t>
      </w:r>
      <w:r>
        <w:rPr>
          <w:rFonts w:hint="eastAsia" w:eastAsia="宋体" w:asciiTheme="minorHAnsi" w:hAnsiTheme="minorHAnsi" w:cstheme="minorBidi"/>
          <w:color w:val="auto"/>
          <w:kern w:val="2"/>
          <w:sz w:val="24"/>
          <w:szCs w:val="24"/>
          <w:lang w:val="en-US" w:eastAsia="zh-Hans" w:bidi="ar-SA"/>
        </w:rPr>
        <w:t>以老人数据库、智能呼叫及智能终端产品为基础，</w:t>
      </w:r>
      <w:r>
        <w:rPr>
          <w:rFonts w:hint="eastAsia" w:eastAsia="宋体" w:cstheme="minorBidi"/>
          <w:color w:val="auto"/>
          <w:kern w:val="2"/>
          <w:sz w:val="24"/>
          <w:szCs w:val="24"/>
          <w:lang w:val="en-US" w:eastAsia="zh-CN" w:bidi="ar-SA"/>
        </w:rPr>
        <w:t>构建</w:t>
      </w:r>
      <w:r>
        <w:rPr>
          <w:rFonts w:hint="eastAsia" w:eastAsia="宋体" w:asciiTheme="minorHAnsi" w:hAnsiTheme="minorHAnsi" w:cstheme="minorBidi"/>
          <w:color w:val="auto"/>
          <w:kern w:val="2"/>
          <w:sz w:val="24"/>
          <w:szCs w:val="24"/>
          <w:lang w:val="en-US" w:eastAsia="zh-Hans" w:bidi="ar-SA"/>
        </w:rPr>
        <w:t>市、区、镇(街道)、村（社区）四级智慧养老服务平台的服务体系</w:t>
      </w:r>
      <w:r>
        <w:rPr>
          <w:rFonts w:hint="eastAsia" w:eastAsia="宋体" w:cstheme="minorBidi"/>
          <w:color w:val="auto"/>
          <w:kern w:val="2"/>
          <w:sz w:val="24"/>
          <w:szCs w:val="24"/>
          <w:lang w:val="en-US" w:eastAsia="zh-CN" w:bidi="ar-SA"/>
        </w:rPr>
        <w:t>，</w:t>
      </w:r>
      <w:r>
        <w:rPr>
          <w:rFonts w:hint="eastAsia" w:eastAsia="宋体" w:asciiTheme="minorHAnsi" w:hAnsiTheme="minorHAnsi" w:cstheme="minorBidi"/>
          <w:color w:val="auto"/>
          <w:kern w:val="2"/>
          <w:sz w:val="24"/>
          <w:szCs w:val="24"/>
          <w:lang w:val="en-US" w:eastAsia="zh-Hans" w:bidi="ar-SA"/>
        </w:rPr>
        <w:t>形成“感知发现、决策指挥、反应处置、终端反馈”工作闭环，实现养老工作从事后统计向事前预测、从被动处置向主动发现</w:t>
      </w:r>
      <w:r>
        <w:rPr>
          <w:rFonts w:hint="eastAsia" w:eastAsia="宋体" w:cstheme="minorBidi"/>
          <w:color w:val="auto"/>
          <w:kern w:val="2"/>
          <w:sz w:val="24"/>
          <w:szCs w:val="24"/>
          <w:lang w:val="en-US" w:eastAsia="zh-CN" w:bidi="ar-SA"/>
        </w:rPr>
        <w:t>的</w:t>
      </w:r>
      <w:r>
        <w:rPr>
          <w:rFonts w:hint="eastAsia" w:eastAsia="宋体" w:asciiTheme="minorHAnsi" w:hAnsiTheme="minorHAnsi" w:cstheme="minorBidi"/>
          <w:color w:val="auto"/>
          <w:kern w:val="2"/>
          <w:sz w:val="24"/>
          <w:szCs w:val="24"/>
          <w:lang w:val="en-US" w:eastAsia="zh-Hans" w:bidi="ar-SA"/>
        </w:rPr>
        <w:t>智治转变，提升养老业务科学治理水平。</w:t>
      </w:r>
      <w:r>
        <w:rPr>
          <w:rFonts w:hint="eastAsia" w:eastAsia="宋体" w:asciiTheme="minorHAnsi" w:hAnsiTheme="minorHAnsi" w:cstheme="minorBidi"/>
          <w:b w:val="0"/>
          <w:color w:val="auto"/>
          <w:kern w:val="2"/>
          <w:sz w:val="24"/>
          <w:szCs w:val="24"/>
          <w:lang w:val="en-US" w:eastAsia="zh-Hans" w:bidi="ar-SA"/>
        </w:rPr>
        <w:t xml:space="preserve"> </w:t>
      </w:r>
    </w:p>
    <w:p>
      <w:pPr>
        <w:pStyle w:val="20"/>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以居家养老、社区养老、机构养老、医养结合、地产养老以及旅居养老和民政监管养老</w:t>
      </w:r>
      <w:r>
        <w:rPr>
          <w:rFonts w:hint="eastAsia" w:eastAsia="宋体" w:asciiTheme="minorHAnsi" w:hAnsiTheme="minorHAnsi" w:cstheme="minorBidi"/>
          <w:color w:val="auto"/>
          <w:kern w:val="2"/>
          <w:sz w:val="24"/>
          <w:szCs w:val="24"/>
          <w:lang w:val="en-US" w:eastAsia="zh-CN" w:bidi="ar-SA"/>
        </w:rPr>
        <w:t>，</w:t>
      </w:r>
      <w:r>
        <w:rPr>
          <w:rFonts w:hint="eastAsia" w:eastAsia="宋体" w:asciiTheme="minorHAnsi" w:hAnsiTheme="minorHAnsi" w:cstheme="minorBidi"/>
          <w:color w:val="auto"/>
          <w:kern w:val="2"/>
          <w:sz w:val="24"/>
          <w:szCs w:val="24"/>
          <w:lang w:val="en-US" w:eastAsia="zh-Hans" w:bidi="ar-SA"/>
        </w:rPr>
        <w:t>整合各种有关的养老服务资源为支撑，依托智慧养老服务信息化平台，以平台热线、服务门户网站及“一键通”智能救助终端，远程健康医疗设备为纽带，针对老年人群提供包括“紧急救援、日常照顾、家政服务、休闲娱乐、法律咨询、精神慰藉”在内的服务项目，构建覆盖</w:t>
      </w:r>
      <w:r>
        <w:rPr>
          <w:rFonts w:hint="eastAsia" w:eastAsia="宋体" w:asciiTheme="minorHAnsi" w:hAnsiTheme="minorHAnsi" w:cstheme="minorBidi"/>
          <w:color w:val="auto"/>
          <w:kern w:val="2"/>
          <w:sz w:val="24"/>
          <w:szCs w:val="24"/>
          <w:lang w:val="en-US" w:eastAsia="zh-CN" w:bidi="ar-SA"/>
        </w:rPr>
        <w:t>达州</w:t>
      </w:r>
      <w:r>
        <w:rPr>
          <w:rFonts w:hint="eastAsia" w:eastAsia="宋体" w:asciiTheme="minorHAnsi" w:hAnsiTheme="minorHAnsi" w:cstheme="minorBidi"/>
          <w:color w:val="auto"/>
          <w:kern w:val="2"/>
          <w:sz w:val="24"/>
          <w:szCs w:val="24"/>
          <w:lang w:val="en-US" w:eastAsia="zh-Hans" w:bidi="ar-SA"/>
        </w:rPr>
        <w:t>全市的“安全、便捷、周到”的养老服务体系。</w:t>
      </w:r>
    </w:p>
    <w:p>
      <w:pPr>
        <w:numPr>
          <w:ilvl w:val="0"/>
          <w:numId w:val="3"/>
        </w:numPr>
        <w:jc w:val="both"/>
        <w:outlineLvl w:val="0"/>
        <w:rPr>
          <w:rFonts w:hint="eastAsia" w:ascii="方正小标宋简体" w:hAnsi="方正小标宋简体" w:eastAsia="方正小标宋简体" w:cs="方正小标宋简体"/>
          <w:sz w:val="32"/>
          <w:szCs w:val="32"/>
          <w:lang w:val="en-US" w:eastAsia="zh-CN"/>
        </w:rPr>
      </w:pPr>
      <w:bookmarkStart w:id="21" w:name="_Toc6900"/>
      <w:r>
        <w:rPr>
          <w:rFonts w:hint="eastAsia" w:ascii="方正小标宋简体" w:hAnsi="方正小标宋简体" w:eastAsia="方正小标宋简体" w:cs="方正小标宋简体"/>
          <w:sz w:val="32"/>
          <w:szCs w:val="32"/>
          <w:lang w:val="en-US" w:eastAsia="zh-CN"/>
        </w:rPr>
        <w:t>建设目标</w:t>
      </w:r>
      <w:bookmarkEnd w:id="21"/>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通过智慧养老云服务平台的建设，为政府建立一套完整的养老服务管理及协调机制，为老龄人群及服务机构建立准确详实的数据库及服务档案；以社区为依托，企事业单位和社区义工为支撑构建强大的服务体系；以老人数据库、智能呼叫及智能终端产品为基础，构建紧急援助、生活帮助、主动关怀三大服务方式；构建“公益化为前提、社会化为基础、市场化为补充”的信息化、智能化</w:t>
      </w:r>
      <w:r>
        <w:rPr>
          <w:rFonts w:hint="eastAsia" w:eastAsia="宋体" w:cstheme="minorBidi"/>
          <w:color w:val="auto"/>
          <w:kern w:val="2"/>
          <w:sz w:val="24"/>
          <w:szCs w:val="24"/>
          <w:lang w:val="en-US" w:eastAsia="zh-CN" w:bidi="ar-SA"/>
        </w:rPr>
        <w:t>综合服务平台</w:t>
      </w:r>
      <w:r>
        <w:rPr>
          <w:rFonts w:hint="eastAsia" w:eastAsia="宋体" w:asciiTheme="minorHAnsi" w:hAnsiTheme="minorHAnsi" w:cstheme="minorBidi"/>
          <w:color w:val="auto"/>
          <w:kern w:val="2"/>
          <w:sz w:val="24"/>
          <w:szCs w:val="24"/>
          <w:lang w:val="en-US" w:eastAsia="zh-Hans" w:bidi="ar-SA"/>
        </w:rPr>
        <w:t>运营模式，推动居家养老服务行业持续、健康、快速的发展。</w:t>
      </w:r>
    </w:p>
    <w:p>
      <w:pPr>
        <w:pStyle w:val="6"/>
        <w:numPr>
          <w:ilvl w:val="2"/>
          <w:numId w:val="0"/>
        </w:numPr>
        <w:tabs>
          <w:tab w:val="left" w:pos="432"/>
        </w:tabs>
        <w:ind w:leftChars="0"/>
        <w:outlineLvl w:val="1"/>
        <w:rPr>
          <w:rFonts w:hint="eastAsia" w:eastAsia="宋体" w:asciiTheme="minorHAnsi" w:hAnsiTheme="minorHAnsi" w:cstheme="minorBidi"/>
          <w:color w:val="auto"/>
          <w:kern w:val="2"/>
          <w:sz w:val="24"/>
          <w:szCs w:val="24"/>
          <w:lang w:val="en-US" w:eastAsia="zh-Hans" w:bidi="ar-SA"/>
        </w:rPr>
      </w:pPr>
      <w:bookmarkStart w:id="22" w:name="_Toc54"/>
      <w:bookmarkStart w:id="23" w:name="_Toc22757"/>
      <w:r>
        <w:rPr>
          <w:rFonts w:hint="eastAsia" w:eastAsia="宋体" w:cstheme="minorBidi"/>
          <w:color w:val="auto"/>
          <w:kern w:val="2"/>
          <w:sz w:val="24"/>
          <w:szCs w:val="24"/>
          <w:lang w:val="en-US" w:eastAsia="zh-CN" w:bidi="ar-SA"/>
        </w:rPr>
        <w:t>1、</w:t>
      </w:r>
      <w:r>
        <w:rPr>
          <w:rFonts w:hint="eastAsia" w:eastAsia="宋体" w:asciiTheme="minorHAnsi" w:hAnsiTheme="minorHAnsi" w:cstheme="minorBidi"/>
          <w:color w:val="auto"/>
          <w:kern w:val="2"/>
          <w:sz w:val="24"/>
          <w:szCs w:val="24"/>
          <w:lang w:val="en-US" w:eastAsia="zh-Hans" w:bidi="ar-SA"/>
        </w:rPr>
        <w:t>突破传统管理模式，将管理方法与互联网技术相结合，提升运营水平</w:t>
      </w:r>
      <w:bookmarkEnd w:id="22"/>
      <w:bookmarkEnd w:id="23"/>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运用信息化管理手段，采用创新的管理模式和经营理念，通过大数据分析、运营管理平台，结合PC、移动互联网终端（如智能手机）等终端设备，通过智能呼叫，智能档案管理，接待管理、床位管理、健康管理、工作安排、财务管理、数据维护、信息统计等模块将工作流程融入到信息化平台当中，提升机构运营水平。</w:t>
      </w:r>
    </w:p>
    <w:p>
      <w:pPr>
        <w:pStyle w:val="6"/>
        <w:numPr>
          <w:ilvl w:val="2"/>
          <w:numId w:val="0"/>
        </w:numPr>
        <w:tabs>
          <w:tab w:val="left" w:pos="622"/>
        </w:tabs>
        <w:ind w:leftChars="0"/>
        <w:outlineLvl w:val="1"/>
        <w:rPr>
          <w:rFonts w:hint="eastAsia" w:eastAsia="宋体" w:asciiTheme="minorHAnsi" w:hAnsiTheme="minorHAnsi" w:cstheme="minorBidi"/>
          <w:color w:val="auto"/>
          <w:kern w:val="2"/>
          <w:sz w:val="24"/>
          <w:szCs w:val="24"/>
          <w:lang w:val="en-US" w:eastAsia="zh-Hans" w:bidi="ar-SA"/>
        </w:rPr>
      </w:pPr>
      <w:bookmarkStart w:id="24" w:name="_Toc3990"/>
      <w:bookmarkStart w:id="25" w:name="_Toc30720"/>
      <w:r>
        <w:rPr>
          <w:rFonts w:hint="eastAsia" w:eastAsia="宋体" w:cstheme="minorBidi"/>
          <w:color w:val="auto"/>
          <w:kern w:val="2"/>
          <w:sz w:val="24"/>
          <w:szCs w:val="24"/>
          <w:lang w:val="en-US" w:eastAsia="zh-CN" w:bidi="ar-SA"/>
        </w:rPr>
        <w:t>2、</w:t>
      </w:r>
      <w:r>
        <w:rPr>
          <w:rFonts w:hint="eastAsia" w:eastAsia="宋体" w:asciiTheme="minorHAnsi" w:hAnsiTheme="minorHAnsi" w:cstheme="minorBidi"/>
          <w:color w:val="auto"/>
          <w:kern w:val="2"/>
          <w:sz w:val="24"/>
          <w:szCs w:val="24"/>
          <w:lang w:val="en-US" w:eastAsia="zh-Hans" w:bidi="ar-SA"/>
        </w:rPr>
        <w:t>以健康管理为主，康复保健为辅，满足老年人对健康服务的需求</w:t>
      </w:r>
      <w:bookmarkEnd w:id="24"/>
      <w:bookmarkEnd w:id="25"/>
      <w:r>
        <w:rPr>
          <w:rFonts w:hint="eastAsia" w:eastAsia="宋体" w:asciiTheme="minorHAnsi" w:hAnsiTheme="minorHAnsi" w:cstheme="minorBidi"/>
          <w:color w:val="auto"/>
          <w:kern w:val="2"/>
          <w:sz w:val="24"/>
          <w:szCs w:val="24"/>
          <w:lang w:val="en-US" w:eastAsia="zh-Hans" w:bidi="ar-SA"/>
        </w:rPr>
        <w:t xml:space="preserve"> </w:t>
      </w:r>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随着年龄的增长，老年人器官功能衰退，进而引发各种病症。可以利用健康检测设备为健康信息采集工具，以健康管理平台作为信息存储、建档、评估、干预等服务的载体，并引进康复辅具，为半自理老人提供康复、辅助服务，支持或恢复老年人自理或自立能力，满足老人对健康服务的需求，提升老年人晚年生活质量。设备将包括，理疗、养生、康复、护理、助老设备等。</w:t>
      </w:r>
    </w:p>
    <w:p>
      <w:pPr>
        <w:pStyle w:val="6"/>
        <w:numPr>
          <w:ilvl w:val="2"/>
          <w:numId w:val="0"/>
        </w:numPr>
        <w:tabs>
          <w:tab w:val="left" w:pos="432"/>
        </w:tabs>
        <w:ind w:leftChars="0"/>
        <w:outlineLvl w:val="1"/>
        <w:rPr>
          <w:rFonts w:hint="eastAsia" w:eastAsia="宋体" w:asciiTheme="minorHAnsi" w:hAnsiTheme="minorHAnsi" w:cstheme="minorBidi"/>
          <w:color w:val="auto"/>
          <w:kern w:val="2"/>
          <w:sz w:val="24"/>
          <w:szCs w:val="24"/>
          <w:lang w:val="en-US" w:eastAsia="zh-Hans" w:bidi="ar-SA"/>
        </w:rPr>
      </w:pPr>
      <w:bookmarkStart w:id="26" w:name="_Toc4319"/>
      <w:bookmarkStart w:id="27" w:name="_Toc29303"/>
      <w:r>
        <w:rPr>
          <w:rFonts w:hint="eastAsia" w:eastAsia="宋体" w:cstheme="minorBidi"/>
          <w:color w:val="auto"/>
          <w:kern w:val="2"/>
          <w:sz w:val="24"/>
          <w:szCs w:val="24"/>
          <w:lang w:val="en-US" w:eastAsia="zh-CN" w:bidi="ar-SA"/>
        </w:rPr>
        <w:t>3、</w:t>
      </w:r>
      <w:r>
        <w:rPr>
          <w:rFonts w:hint="eastAsia" w:eastAsia="宋体" w:asciiTheme="minorHAnsi" w:hAnsiTheme="minorHAnsi" w:cstheme="minorBidi"/>
          <w:color w:val="auto"/>
          <w:kern w:val="2"/>
          <w:sz w:val="24"/>
          <w:szCs w:val="24"/>
          <w:lang w:val="en-US" w:eastAsia="zh-Hans" w:bidi="ar-SA"/>
        </w:rPr>
        <w:t>通过信息技术手段降低机构运营风险</w:t>
      </w:r>
      <w:bookmarkEnd w:id="26"/>
      <w:bookmarkEnd w:id="27"/>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利用健康评估预防机制、智能化安防设备、无线定位设备等手段，在突发疾病发生前通过异常指标判断进行及时进行预防，或在出现紧急状况时第一时间采取措施，降低突发疾病的发生几率或减轻因风险造成的不良后果。</w:t>
      </w:r>
    </w:p>
    <w:p>
      <w:pPr>
        <w:pStyle w:val="6"/>
        <w:numPr>
          <w:ilvl w:val="2"/>
          <w:numId w:val="0"/>
        </w:numPr>
        <w:tabs>
          <w:tab w:val="left" w:pos="432"/>
        </w:tabs>
        <w:ind w:leftChars="0"/>
        <w:outlineLvl w:val="1"/>
        <w:rPr>
          <w:rFonts w:hint="eastAsia" w:eastAsia="宋体" w:asciiTheme="minorHAnsi" w:hAnsiTheme="minorHAnsi" w:cstheme="minorBidi"/>
          <w:color w:val="auto"/>
          <w:kern w:val="2"/>
          <w:sz w:val="24"/>
          <w:szCs w:val="24"/>
          <w:lang w:val="en-US" w:eastAsia="zh-Hans" w:bidi="ar-SA"/>
        </w:rPr>
      </w:pPr>
      <w:bookmarkStart w:id="28" w:name="_Toc8379"/>
      <w:bookmarkStart w:id="29" w:name="_Toc23335"/>
      <w:r>
        <w:rPr>
          <w:rFonts w:hint="eastAsia" w:eastAsia="宋体" w:cstheme="minorBidi"/>
          <w:color w:val="auto"/>
          <w:kern w:val="2"/>
          <w:sz w:val="24"/>
          <w:szCs w:val="24"/>
          <w:lang w:val="en-US" w:eastAsia="zh-CN" w:bidi="ar-SA"/>
        </w:rPr>
        <w:t>4、</w:t>
      </w:r>
      <w:r>
        <w:rPr>
          <w:rFonts w:hint="eastAsia" w:eastAsia="宋体" w:asciiTheme="minorHAnsi" w:hAnsiTheme="minorHAnsi" w:cstheme="minorBidi"/>
          <w:color w:val="auto"/>
          <w:kern w:val="2"/>
          <w:sz w:val="24"/>
          <w:szCs w:val="24"/>
          <w:lang w:val="en-US" w:eastAsia="zh-Hans" w:bidi="ar-SA"/>
        </w:rPr>
        <w:t>以健康检测设备与信息平台做为营销工具，提升入住率</w:t>
      </w:r>
      <w:bookmarkEnd w:id="28"/>
      <w:bookmarkEnd w:id="29"/>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可利用健康检测设备作为工具，深入街道、社区等，为老年人提供免费体检、健康检测、建档等服务，进而宣传机构吸引客户，在利用康复保健等体验活动促进客户转化，提高入住率。</w:t>
      </w:r>
    </w:p>
    <w:p>
      <w:pPr>
        <w:adjustRightInd w:val="0"/>
        <w:spacing w:line="360" w:lineRule="auto"/>
        <w:ind w:firstLine="480" w:firstLineChars="200"/>
        <w:outlineLvl w:val="0"/>
        <w:rPr>
          <w:rFonts w:hint="eastAsia" w:eastAsia="宋体" w:asciiTheme="minorHAnsi" w:hAnsiTheme="minorHAnsi" w:cstheme="minorBidi"/>
          <w:color w:val="auto"/>
          <w:kern w:val="2"/>
          <w:sz w:val="24"/>
          <w:szCs w:val="24"/>
          <w:lang w:val="en-US" w:eastAsia="zh-Hans" w:bidi="ar-SA"/>
        </w:rPr>
      </w:pPr>
      <w:bookmarkStart w:id="30" w:name="_Toc22796"/>
      <w:bookmarkStart w:id="31" w:name="_Toc17999"/>
      <w:bookmarkStart w:id="32" w:name="_Toc1286"/>
      <w:bookmarkStart w:id="33" w:name="_Toc26301"/>
      <w:bookmarkStart w:id="34" w:name="_Toc4142"/>
      <w:bookmarkStart w:id="35" w:name="_Toc8938"/>
      <w:bookmarkStart w:id="36" w:name="_Toc7402"/>
      <w:bookmarkStart w:id="37" w:name="_Toc14987"/>
      <w:bookmarkStart w:id="38" w:name="_Toc28107"/>
      <w:r>
        <w:rPr>
          <w:rFonts w:hint="eastAsia" w:eastAsia="宋体" w:asciiTheme="minorHAnsi" w:hAnsiTheme="minorHAnsi" w:cstheme="minorBidi"/>
          <w:color w:val="auto"/>
          <w:kern w:val="2"/>
          <w:sz w:val="24"/>
          <w:szCs w:val="24"/>
          <w:lang w:val="en-US" w:eastAsia="zh-Hans" w:bidi="ar-SA"/>
        </w:rPr>
        <w:t>为机构提供运营数据，进而合理调配内部资源，降低运营成本</w:t>
      </w:r>
      <w:bookmarkEnd w:id="30"/>
      <w:bookmarkEnd w:id="31"/>
      <w:bookmarkEnd w:id="32"/>
      <w:bookmarkEnd w:id="33"/>
      <w:bookmarkEnd w:id="34"/>
      <w:bookmarkEnd w:id="35"/>
      <w:bookmarkEnd w:id="36"/>
      <w:bookmarkEnd w:id="37"/>
      <w:bookmarkEnd w:id="38"/>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通过中央控制平台可直观掌握机构来访情况、健康检测情况、服务完成率、消费数据、机构收支状况等数据，从人、财、物等不同层面进行合理调配，满足机构不同的需求，进而降低运营成本。</w:t>
      </w:r>
    </w:p>
    <w:p>
      <w:pPr>
        <w:numPr>
          <w:ilvl w:val="0"/>
          <w:numId w:val="3"/>
        </w:numPr>
        <w:jc w:val="both"/>
        <w:outlineLvl w:val="0"/>
        <w:rPr>
          <w:rFonts w:hint="eastAsia" w:ascii="方正小标宋简体" w:hAnsi="方正小标宋简体" w:eastAsia="方正小标宋简体" w:cs="方正小标宋简体"/>
          <w:sz w:val="32"/>
          <w:szCs w:val="32"/>
          <w:lang w:val="en-US" w:eastAsia="zh-Hans"/>
        </w:rPr>
      </w:pPr>
      <w:bookmarkStart w:id="39" w:name="_Toc6515"/>
      <w:r>
        <w:rPr>
          <w:rFonts w:hint="eastAsia" w:ascii="方正小标宋简体" w:hAnsi="方正小标宋简体" w:eastAsia="方正小标宋简体" w:cs="方正小标宋简体"/>
          <w:sz w:val="32"/>
          <w:szCs w:val="32"/>
          <w:lang w:val="en-US" w:eastAsia="zh-Hans"/>
        </w:rPr>
        <w:t>项目建设内容</w:t>
      </w:r>
      <w:bookmarkEnd w:id="39"/>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针对</w:t>
      </w:r>
      <w:r>
        <w:rPr>
          <w:rFonts w:hint="eastAsia" w:eastAsia="宋体" w:asciiTheme="minorHAnsi" w:hAnsiTheme="minorHAnsi" w:cstheme="minorBidi"/>
          <w:color w:val="auto"/>
          <w:kern w:val="2"/>
          <w:sz w:val="24"/>
          <w:szCs w:val="24"/>
          <w:lang w:val="en-US" w:eastAsia="zh-CN" w:bidi="ar-SA"/>
        </w:rPr>
        <w:t>达州市</w:t>
      </w:r>
      <w:r>
        <w:rPr>
          <w:rFonts w:hint="eastAsia" w:eastAsia="宋体" w:asciiTheme="minorHAnsi" w:hAnsiTheme="minorHAnsi" w:cstheme="minorBidi"/>
          <w:color w:val="auto"/>
          <w:kern w:val="2"/>
          <w:sz w:val="24"/>
          <w:szCs w:val="24"/>
          <w:lang w:val="en-US" w:eastAsia="zh-Hans" w:bidi="ar-SA"/>
        </w:rPr>
        <w:t>智慧健康养老全行业、全对象、全方位设计并建设可以实现健康养老行业信息数据的采集、处理、共享等功能的“互联网+智慧健康养老服务平台”,含“综合管理”和“智慧服务”两个方面。依托大数据技术，建立动态数据库，整合来源</w:t>
      </w:r>
      <w:r>
        <w:rPr>
          <w:rFonts w:hint="eastAsia" w:eastAsia="宋体" w:asciiTheme="minorHAnsi" w:hAnsiTheme="minorHAnsi" w:cstheme="minorBidi"/>
          <w:color w:val="auto"/>
          <w:kern w:val="2"/>
          <w:sz w:val="24"/>
          <w:szCs w:val="24"/>
          <w:lang w:val="en-US" w:eastAsia="zh-CN" w:bidi="ar-SA"/>
        </w:rPr>
        <w:t>达州市</w:t>
      </w:r>
      <w:r>
        <w:rPr>
          <w:rFonts w:hint="eastAsia" w:eastAsia="宋体" w:asciiTheme="minorHAnsi" w:hAnsiTheme="minorHAnsi" w:cstheme="minorBidi"/>
          <w:color w:val="auto"/>
          <w:kern w:val="2"/>
          <w:sz w:val="24"/>
          <w:szCs w:val="24"/>
          <w:lang w:val="en-US" w:eastAsia="zh-Hans" w:bidi="ar-SA"/>
        </w:rPr>
        <w:t>内养老服务机构组织等数据，引导市场化养老服务供需对接。应用5G、物联网、云计算、大数据、人工智能等技术，建成覆盖服务与监管的互联互通、资源共享、标准统一的</w:t>
      </w:r>
      <w:r>
        <w:rPr>
          <w:rFonts w:hint="eastAsia" w:eastAsia="宋体" w:cstheme="minorBidi"/>
          <w:color w:val="auto"/>
          <w:kern w:val="2"/>
          <w:sz w:val="24"/>
          <w:szCs w:val="24"/>
          <w:lang w:val="en-US" w:eastAsia="zh-CN" w:bidi="ar-SA"/>
        </w:rPr>
        <w:t>市</w:t>
      </w:r>
      <w:r>
        <w:rPr>
          <w:rFonts w:hint="eastAsia" w:eastAsia="宋体" w:asciiTheme="minorHAnsi" w:hAnsiTheme="minorHAnsi" w:cstheme="minorBidi"/>
          <w:color w:val="auto"/>
          <w:kern w:val="2"/>
          <w:sz w:val="24"/>
          <w:szCs w:val="24"/>
          <w:lang w:val="en-US" w:eastAsia="zh-Hans" w:bidi="ar-SA"/>
        </w:rPr>
        <w:t>域养老服务综合平台，实现养老服务便民化、业务管理智能化、产业发展持续化。</w:t>
      </w:r>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线上，建立纵向贯通省、市、县等各层级，横向融合其他委办局信息化应用系统，对下实现养老产业链数据资源的全面采集和利用，对上支持与上级平台和数据库信息资源互通的综合平台，构筑纵向到底、横向到边的养老产业管理服务体系。</w:t>
      </w:r>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线下，统筹管理养老机构的家政、医疗、餐饮、教育、娱乐、旅游等服务资源，建立健全养老机构养老服务的行业监管与效果评价机制，支撑养老服务的良性发展，将老龄化趋势下政府和社会压力有效转化为历史性发展机遇。</w:t>
      </w:r>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最后，通过线上+线下相结合的方式，实现信息全接入、服务全监控、效果全评估、手段全方位、效率全提升，形成对全域养老工作开展的统筹管理。</w:t>
      </w:r>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利用达州市政务云计算平台，构建涵盖规范标准、数据资源、应用服务、安全保障和运营维护等的</w:t>
      </w:r>
      <w:r>
        <w:rPr>
          <w:rFonts w:hint="eastAsia" w:eastAsia="宋体" w:asciiTheme="minorHAnsi" w:hAnsiTheme="minorHAnsi" w:cstheme="minorBidi"/>
          <w:color w:val="auto"/>
          <w:kern w:val="2"/>
          <w:sz w:val="24"/>
          <w:szCs w:val="24"/>
          <w:lang w:val="en-US" w:eastAsia="zh-CN" w:bidi="ar-SA"/>
        </w:rPr>
        <w:t>智慧养老</w:t>
      </w:r>
      <w:r>
        <w:rPr>
          <w:rFonts w:hint="eastAsia" w:eastAsia="宋体" w:asciiTheme="minorHAnsi" w:hAnsiTheme="minorHAnsi" w:cstheme="minorBidi"/>
          <w:color w:val="auto"/>
          <w:kern w:val="2"/>
          <w:sz w:val="24"/>
          <w:szCs w:val="24"/>
          <w:lang w:val="en-US" w:eastAsia="zh-Hans" w:bidi="ar-SA"/>
        </w:rPr>
        <w:t>数字中枢框架。项目的核心功能需求由：智慧</w:t>
      </w:r>
      <w:r>
        <w:rPr>
          <w:rFonts w:hint="eastAsia" w:eastAsia="宋体" w:asciiTheme="minorHAnsi" w:hAnsiTheme="minorHAnsi" w:cstheme="minorBidi"/>
          <w:color w:val="auto"/>
          <w:kern w:val="2"/>
          <w:sz w:val="24"/>
          <w:szCs w:val="24"/>
          <w:lang w:val="en-US" w:eastAsia="zh-CN" w:bidi="ar-SA"/>
        </w:rPr>
        <w:t>养老</w:t>
      </w:r>
      <w:r>
        <w:rPr>
          <w:rFonts w:hint="eastAsia" w:eastAsia="宋体" w:asciiTheme="minorHAnsi" w:hAnsiTheme="minorHAnsi" w:cstheme="minorBidi"/>
          <w:color w:val="auto"/>
          <w:kern w:val="2"/>
          <w:sz w:val="24"/>
          <w:szCs w:val="24"/>
          <w:lang w:val="en-US" w:eastAsia="zh-Hans" w:bidi="ar-SA"/>
        </w:rPr>
        <w:t>服务</w:t>
      </w:r>
      <w:r>
        <w:rPr>
          <w:rFonts w:hint="eastAsia" w:eastAsia="宋体" w:cstheme="minorBidi"/>
          <w:color w:val="auto"/>
          <w:kern w:val="2"/>
          <w:sz w:val="24"/>
          <w:szCs w:val="24"/>
          <w:lang w:val="en-US" w:eastAsia="zh-CN" w:bidi="ar-SA"/>
        </w:rPr>
        <w:t>指挥</w:t>
      </w:r>
      <w:r>
        <w:rPr>
          <w:rFonts w:hint="eastAsia" w:eastAsia="宋体" w:asciiTheme="minorHAnsi" w:hAnsiTheme="minorHAnsi" w:cstheme="minorBidi"/>
          <w:color w:val="auto"/>
          <w:kern w:val="2"/>
          <w:sz w:val="24"/>
          <w:szCs w:val="24"/>
          <w:lang w:val="en-US" w:eastAsia="zh-Hans" w:bidi="ar-SA"/>
        </w:rPr>
        <w:t>平台、</w:t>
      </w:r>
      <w:r>
        <w:rPr>
          <w:rFonts w:hint="eastAsia" w:eastAsia="宋体" w:cstheme="minorBidi"/>
          <w:color w:val="auto"/>
          <w:kern w:val="2"/>
          <w:sz w:val="24"/>
          <w:szCs w:val="24"/>
          <w:lang w:val="en-US" w:eastAsia="zh-CN" w:bidi="ar-SA"/>
        </w:rPr>
        <w:t>养老</w:t>
      </w:r>
      <w:r>
        <w:rPr>
          <w:rFonts w:hint="eastAsia" w:eastAsia="宋体" w:asciiTheme="minorHAnsi" w:hAnsiTheme="minorHAnsi" w:cstheme="minorBidi"/>
          <w:color w:val="auto"/>
          <w:kern w:val="2"/>
          <w:sz w:val="24"/>
          <w:szCs w:val="24"/>
          <w:lang w:val="en-US" w:eastAsia="zh-Hans" w:bidi="ar-SA"/>
        </w:rPr>
        <w:t>资源公共服务平台、数字驾驶舱三部分内容构成。</w:t>
      </w:r>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p>
    <w:p>
      <w:pPr>
        <w:pStyle w:val="6"/>
        <w:numPr>
          <w:ilvl w:val="2"/>
          <w:numId w:val="0"/>
        </w:numPr>
        <w:tabs>
          <w:tab w:val="left" w:pos="0"/>
          <w:tab w:val="clear" w:pos="720"/>
        </w:tabs>
        <w:ind w:leftChars="0"/>
        <w:outlineLvl w:val="1"/>
        <w:rPr>
          <w:sz w:val="30"/>
          <w:szCs w:val="30"/>
          <w:lang w:eastAsia="zh-Hans"/>
        </w:rPr>
      </w:pPr>
      <w:bookmarkStart w:id="40" w:name="_Toc1908705749"/>
      <w:bookmarkStart w:id="41" w:name="_Toc6325"/>
      <w:r>
        <w:rPr>
          <w:rFonts w:hint="eastAsia"/>
          <w:sz w:val="30"/>
          <w:szCs w:val="30"/>
          <w:lang w:val="en-US" w:eastAsia="zh-CN"/>
        </w:rPr>
        <w:t>1、</w:t>
      </w:r>
      <w:r>
        <w:rPr>
          <w:rFonts w:hint="eastAsia"/>
          <w:sz w:val="30"/>
          <w:szCs w:val="30"/>
          <w:lang w:eastAsia="zh-Hans"/>
        </w:rPr>
        <w:t>智慧</w:t>
      </w:r>
      <w:r>
        <w:rPr>
          <w:rFonts w:hint="eastAsia"/>
          <w:sz w:val="30"/>
          <w:szCs w:val="30"/>
          <w:lang w:eastAsia="zh-CN"/>
        </w:rPr>
        <w:t>养老</w:t>
      </w:r>
      <w:r>
        <w:rPr>
          <w:rFonts w:hint="eastAsia"/>
          <w:sz w:val="30"/>
          <w:szCs w:val="30"/>
          <w:lang w:eastAsia="zh-Hans"/>
        </w:rPr>
        <w:t>服务</w:t>
      </w:r>
      <w:r>
        <w:rPr>
          <w:rFonts w:hint="eastAsia"/>
          <w:sz w:val="30"/>
          <w:szCs w:val="30"/>
          <w:lang w:eastAsia="zh-CN"/>
        </w:rPr>
        <w:t>信息化</w:t>
      </w:r>
      <w:r>
        <w:rPr>
          <w:rFonts w:hint="eastAsia"/>
          <w:sz w:val="30"/>
          <w:szCs w:val="30"/>
          <w:lang w:eastAsia="zh-Hans"/>
        </w:rPr>
        <w:t>平台</w:t>
      </w:r>
      <w:bookmarkEnd w:id="40"/>
      <w:bookmarkEnd w:id="41"/>
    </w:p>
    <w:p>
      <w:pPr>
        <w:adjustRightInd w:val="0"/>
        <w:spacing w:line="360" w:lineRule="auto"/>
        <w:ind w:firstLine="480" w:firstLineChars="200"/>
        <w:rPr>
          <w:rFonts w:hint="eastAsia" w:eastAsia="宋体" w:asciiTheme="minorHAnsi" w:hAnsiTheme="minorHAnsi" w:cstheme="minorBidi"/>
          <w:color w:val="auto"/>
          <w:kern w:val="2"/>
          <w:sz w:val="24"/>
          <w:szCs w:val="24"/>
          <w:lang w:val="en-US" w:eastAsia="zh-Hans" w:bidi="ar-SA"/>
        </w:rPr>
      </w:pPr>
      <w:r>
        <w:rPr>
          <w:rFonts w:hint="eastAsia" w:eastAsia="宋体" w:asciiTheme="minorHAnsi" w:hAnsiTheme="minorHAnsi" w:cstheme="minorBidi"/>
          <w:color w:val="auto"/>
          <w:kern w:val="2"/>
          <w:sz w:val="24"/>
          <w:szCs w:val="24"/>
          <w:lang w:val="en-US" w:eastAsia="zh-Hans" w:bidi="ar-SA"/>
        </w:rPr>
        <w:t>达州市智慧</w:t>
      </w:r>
      <w:r>
        <w:rPr>
          <w:rFonts w:hint="eastAsia" w:eastAsia="宋体" w:cstheme="minorBidi"/>
          <w:color w:val="auto"/>
          <w:kern w:val="2"/>
          <w:sz w:val="24"/>
          <w:szCs w:val="24"/>
          <w:lang w:val="en-US" w:eastAsia="zh-CN" w:bidi="ar-SA"/>
        </w:rPr>
        <w:t>养老</w:t>
      </w:r>
      <w:r>
        <w:rPr>
          <w:rFonts w:hint="eastAsia" w:eastAsia="宋体" w:asciiTheme="minorHAnsi" w:hAnsiTheme="minorHAnsi" w:cstheme="minorBidi"/>
          <w:color w:val="auto"/>
          <w:kern w:val="2"/>
          <w:sz w:val="24"/>
          <w:szCs w:val="24"/>
          <w:lang w:val="en-US" w:eastAsia="zh-Hans" w:bidi="ar-SA"/>
        </w:rPr>
        <w:t>服务</w:t>
      </w:r>
      <w:r>
        <w:rPr>
          <w:rFonts w:hint="eastAsia" w:eastAsia="宋体" w:cstheme="minorBidi"/>
          <w:color w:val="auto"/>
          <w:kern w:val="2"/>
          <w:sz w:val="24"/>
          <w:szCs w:val="24"/>
          <w:lang w:val="en-US" w:eastAsia="zh-CN" w:bidi="ar-SA"/>
        </w:rPr>
        <w:t>信息化</w:t>
      </w:r>
      <w:r>
        <w:rPr>
          <w:rFonts w:hint="eastAsia" w:eastAsia="宋体" w:asciiTheme="minorHAnsi" w:hAnsiTheme="minorHAnsi" w:cstheme="minorBidi"/>
          <w:color w:val="auto"/>
          <w:kern w:val="2"/>
          <w:sz w:val="24"/>
          <w:szCs w:val="24"/>
          <w:lang w:val="en-US" w:eastAsia="zh-Hans" w:bidi="ar-SA"/>
        </w:rPr>
        <w:t>平台项目建设过程需要统一的支撑系统。统一的支撑系统包括基础支撑系统、数据支撑系统、业务支撑系统等构成。基础支撑系统由机构、人员、权限、系统参数控制等基础管理功能；数据支撑系统基于达州市城市大脑的大数据及国、省、市、县为重要来源进行扩充建设，建设达州市智慧</w:t>
      </w:r>
      <w:r>
        <w:rPr>
          <w:rFonts w:hint="eastAsia" w:eastAsia="宋体" w:cstheme="minorBidi"/>
          <w:color w:val="auto"/>
          <w:kern w:val="2"/>
          <w:sz w:val="24"/>
          <w:szCs w:val="24"/>
          <w:lang w:val="en-US" w:eastAsia="zh-CN" w:bidi="ar-SA"/>
        </w:rPr>
        <w:t>养老</w:t>
      </w:r>
      <w:r>
        <w:rPr>
          <w:rFonts w:hint="eastAsia" w:eastAsia="宋体" w:asciiTheme="minorHAnsi" w:hAnsiTheme="minorHAnsi" w:cstheme="minorBidi"/>
          <w:color w:val="auto"/>
          <w:kern w:val="2"/>
          <w:sz w:val="24"/>
          <w:szCs w:val="24"/>
          <w:lang w:val="en-US" w:eastAsia="zh-Hans" w:bidi="ar-SA"/>
        </w:rPr>
        <w:t>统一数据支撑系统，一方面实现达州</w:t>
      </w:r>
      <w:r>
        <w:rPr>
          <w:rFonts w:hint="eastAsia" w:eastAsia="宋体" w:cstheme="minorBidi"/>
          <w:color w:val="auto"/>
          <w:kern w:val="2"/>
          <w:sz w:val="24"/>
          <w:szCs w:val="24"/>
          <w:lang w:val="en-US" w:eastAsia="zh-CN" w:bidi="ar-SA"/>
        </w:rPr>
        <w:t>民政</w:t>
      </w:r>
      <w:r>
        <w:rPr>
          <w:rFonts w:hint="eastAsia" w:eastAsia="宋体" w:asciiTheme="minorHAnsi" w:hAnsiTheme="minorHAnsi" w:cstheme="minorBidi"/>
          <w:color w:val="auto"/>
          <w:kern w:val="2"/>
          <w:sz w:val="24"/>
          <w:szCs w:val="24"/>
          <w:lang w:val="en-US" w:eastAsia="zh-Hans" w:bidi="ar-SA"/>
        </w:rPr>
        <w:t>局领域的数据汇聚相关功能，另一方面依托达州市城市大脑的一体化大数据平台，可以实现数据汇聚系统的统一管理和运维，系统将提供多种类型数据的汇聚能力，实现结构化、非结构化等多种数据类型数据归集，支持数据实时、非实时、全量、增量等多种数据汇聚方式。在数据汇聚过程中，可对数据或字段的过滤，从不同类型的数据源中抽取数据，对数据进行格式、类型与标准转换，并将数据加载到目标数据库中。同时满足数据清洗和治理的要求，降低智慧</w:t>
      </w:r>
      <w:r>
        <w:rPr>
          <w:rFonts w:hint="eastAsia" w:eastAsia="宋体" w:cstheme="minorBidi"/>
          <w:color w:val="auto"/>
          <w:kern w:val="2"/>
          <w:sz w:val="24"/>
          <w:szCs w:val="24"/>
          <w:lang w:val="en-US" w:eastAsia="zh-CN" w:bidi="ar-SA"/>
        </w:rPr>
        <w:t>养老</w:t>
      </w:r>
      <w:r>
        <w:rPr>
          <w:rFonts w:hint="eastAsia" w:eastAsia="宋体" w:asciiTheme="minorHAnsi" w:hAnsiTheme="minorHAnsi" w:cstheme="minorBidi"/>
          <w:color w:val="auto"/>
          <w:kern w:val="2"/>
          <w:sz w:val="24"/>
          <w:szCs w:val="24"/>
          <w:lang w:val="en-US" w:eastAsia="zh-Hans" w:bidi="ar-SA"/>
        </w:rPr>
        <w:t>平台数据中心的建设和运维成本。</w:t>
      </w:r>
    </w:p>
    <w:p>
      <w:pPr>
        <w:adjustRightInd w:val="0"/>
        <w:spacing w:line="360" w:lineRule="auto"/>
        <w:ind w:firstLine="481" w:firstLineChars="200"/>
        <w:outlineLvl w:val="2"/>
        <w:rPr>
          <w:rFonts w:hint="default" w:ascii="宋体" w:hAnsi="宋体" w:eastAsia="宋体" w:cs="宋体"/>
          <w:b/>
          <w:bCs/>
          <w:color w:val="auto"/>
          <w:kern w:val="2"/>
          <w:sz w:val="24"/>
          <w:szCs w:val="24"/>
          <w:lang w:val="en-US" w:eastAsia="zh-CN"/>
        </w:rPr>
      </w:pPr>
      <w:bookmarkStart w:id="42" w:name="_Toc9198"/>
      <w:r>
        <w:rPr>
          <w:rFonts w:hint="eastAsia" w:eastAsia="宋体" w:cstheme="minorBidi"/>
          <w:b/>
          <w:bCs/>
          <w:color w:val="auto"/>
          <w:kern w:val="2"/>
          <w:sz w:val="24"/>
          <w:szCs w:val="24"/>
          <w:lang w:val="en-US" w:eastAsia="zh-CN" w:bidi="ar-SA"/>
        </w:rPr>
        <w:t>1.1</w:t>
      </w:r>
      <w:r>
        <w:rPr>
          <w:rFonts w:hint="eastAsia" w:ascii="宋体" w:hAnsi="宋体" w:eastAsia="宋体" w:cs="宋体"/>
          <w:b/>
          <w:bCs/>
          <w:color w:val="auto"/>
          <w:kern w:val="2"/>
          <w:sz w:val="24"/>
          <w:szCs w:val="24"/>
          <w:lang w:val="en-US" w:eastAsia="zh-CN"/>
        </w:rPr>
        <w:t>养老数据分析展示系统</w:t>
      </w:r>
      <w:bookmarkEnd w:id="42"/>
    </w:p>
    <w:p>
      <w:pPr>
        <w:pStyle w:val="20"/>
        <w:keepNext w:val="0"/>
        <w:keepLines w:val="0"/>
        <w:pageBreakBefore w:val="0"/>
        <w:widowControl w:val="0"/>
        <w:kinsoku/>
        <w:wordWrap/>
        <w:overflowPunct/>
        <w:topLinePunct w:val="0"/>
        <w:autoSpaceDE w:val="0"/>
        <w:autoSpaceDN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rPr>
      </w:pPr>
      <w:r>
        <w:rPr>
          <w:rFonts w:hint="eastAsia" w:ascii="宋体" w:hAnsi="宋体" w:eastAsia="宋体" w:cs="宋体"/>
          <w:snapToGrid/>
          <w:color w:val="auto"/>
          <w:kern w:val="2"/>
          <w:sz w:val="24"/>
          <w:szCs w:val="24"/>
          <w:lang w:val="en-US" w:eastAsia="zh-Hans" w:bidi="ar-SA"/>
        </w:rPr>
        <w:t>通过大中心+小中心体系，运用物联网+互联网功能，为</w:t>
      </w:r>
      <w:r>
        <w:rPr>
          <w:rFonts w:hint="eastAsia" w:ascii="宋体" w:hAnsi="宋体" w:eastAsia="宋体" w:cs="宋体"/>
          <w:snapToGrid/>
          <w:color w:val="auto"/>
          <w:kern w:val="2"/>
          <w:sz w:val="24"/>
          <w:szCs w:val="24"/>
          <w:lang w:val="en-US" w:eastAsia="zh-CN" w:bidi="ar-SA"/>
        </w:rPr>
        <w:t>全市</w:t>
      </w:r>
      <w:r>
        <w:rPr>
          <w:rFonts w:hint="eastAsia" w:ascii="宋体" w:hAnsi="宋体" w:eastAsia="宋体" w:cs="宋体"/>
          <w:snapToGrid/>
          <w:color w:val="auto"/>
          <w:kern w:val="2"/>
          <w:sz w:val="24"/>
          <w:szCs w:val="24"/>
          <w:lang w:val="en-US" w:eastAsia="zh-Hans" w:bidi="ar-SA"/>
        </w:rPr>
        <w:t>老人提供养老服务、精神关怀、医疗服务、紧急救援、助餐配餐等。充分整合社会资源为为老服务主体，实现全民助老，爱老</w:t>
      </w:r>
      <w:r>
        <w:rPr>
          <w:rFonts w:hint="eastAsia" w:ascii="宋体" w:hAnsi="宋体" w:eastAsia="宋体" w:cs="宋体"/>
          <w:snapToGrid/>
          <w:color w:val="auto"/>
          <w:kern w:val="2"/>
          <w:sz w:val="24"/>
          <w:szCs w:val="24"/>
          <w:lang w:val="en-US" w:eastAsia="zh-CN" w:bidi="ar-SA"/>
        </w:rPr>
        <w:t>。</w:t>
      </w:r>
      <w:r>
        <w:rPr>
          <w:rFonts w:hint="eastAsia" w:ascii="宋体" w:hAnsi="宋体" w:eastAsia="宋体" w:cs="宋体"/>
          <w:snapToGrid/>
          <w:color w:val="auto"/>
          <w:kern w:val="2"/>
          <w:sz w:val="24"/>
          <w:szCs w:val="24"/>
          <w:lang w:val="en-US" w:eastAsia="zh-Hans" w:bidi="ar-SA"/>
        </w:rPr>
        <w:t>利用云计算、大数据、信息化技术，从监管、服务、应急三个维度建成全覆盖、全流程闭环管理的养老服务场景。</w:t>
      </w:r>
      <w:r>
        <w:rPr>
          <w:rFonts w:hint="eastAsia" w:ascii="宋体" w:hAnsi="宋体" w:eastAsia="宋体" w:cs="宋体"/>
          <w:color w:val="auto"/>
          <w:kern w:val="2"/>
          <w:sz w:val="24"/>
          <w:szCs w:val="24"/>
        </w:rPr>
        <w:t>可对</w:t>
      </w:r>
      <w:r>
        <w:rPr>
          <w:rFonts w:hint="eastAsia" w:ascii="宋体" w:hAnsi="宋体" w:eastAsia="宋体" w:cs="宋体"/>
          <w:color w:val="auto"/>
          <w:kern w:val="2"/>
          <w:sz w:val="24"/>
          <w:szCs w:val="24"/>
          <w:lang w:eastAsia="zh-CN"/>
        </w:rPr>
        <w:t>全市老人数据、</w:t>
      </w:r>
      <w:r>
        <w:rPr>
          <w:rFonts w:hint="eastAsia" w:ascii="宋体" w:hAnsi="宋体" w:eastAsia="宋体" w:cs="宋体"/>
          <w:color w:val="auto"/>
          <w:kern w:val="2"/>
          <w:sz w:val="24"/>
          <w:szCs w:val="24"/>
        </w:rPr>
        <w:t>高龄津贴、机构床位补贴、助餐补贴等数据进行统计和分析；可对居家养老服务、关爱巡访、适老化</w:t>
      </w:r>
      <w:r>
        <w:rPr>
          <w:rFonts w:hint="eastAsia" w:ascii="宋体" w:hAnsi="宋体" w:eastAsia="宋体" w:cs="宋体"/>
          <w:color w:val="auto"/>
          <w:kern w:val="2"/>
          <w:sz w:val="24"/>
          <w:szCs w:val="24"/>
          <w:lang w:eastAsia="zh-CN"/>
        </w:rPr>
        <w:t>改造</w:t>
      </w:r>
      <w:r>
        <w:rPr>
          <w:rFonts w:hint="eastAsia" w:ascii="宋体" w:hAnsi="宋体" w:eastAsia="宋体" w:cs="宋体"/>
          <w:color w:val="auto"/>
          <w:kern w:val="2"/>
          <w:sz w:val="24"/>
          <w:szCs w:val="24"/>
        </w:rPr>
        <w:t>等情况进行统计和分析；能够点击查看</w:t>
      </w:r>
      <w:r>
        <w:rPr>
          <w:rFonts w:hint="eastAsia" w:ascii="宋体" w:hAnsi="宋体" w:eastAsia="宋体" w:cs="宋体"/>
          <w:color w:val="auto"/>
          <w:kern w:val="2"/>
          <w:sz w:val="24"/>
          <w:szCs w:val="24"/>
          <w:lang w:eastAsia="zh-CN"/>
        </w:rPr>
        <w:t>机构的</w:t>
      </w:r>
      <w:r>
        <w:rPr>
          <w:rFonts w:hint="eastAsia" w:ascii="宋体" w:hAnsi="宋体" w:eastAsia="宋体" w:cs="宋体"/>
          <w:color w:val="auto"/>
          <w:kern w:val="2"/>
          <w:sz w:val="24"/>
          <w:szCs w:val="24"/>
        </w:rPr>
        <w:t>实时监控画面</w:t>
      </w:r>
      <w:r>
        <w:rPr>
          <w:rFonts w:hint="eastAsia" w:ascii="宋体" w:hAnsi="宋体" w:eastAsia="宋体" w:cs="宋体"/>
          <w:color w:val="auto"/>
          <w:kern w:val="2"/>
          <w:sz w:val="24"/>
          <w:szCs w:val="24"/>
          <w:lang w:eastAsia="zh-CN"/>
        </w:rPr>
        <w:t>，为</w:t>
      </w:r>
      <w:r>
        <w:rPr>
          <w:rFonts w:hint="eastAsia" w:ascii="宋体" w:hAnsi="宋体" w:eastAsia="宋体" w:cs="宋体"/>
          <w:color w:val="auto"/>
          <w:kern w:val="2"/>
          <w:sz w:val="24"/>
          <w:szCs w:val="24"/>
        </w:rPr>
        <w:t>相关部门的科学决策提供依据</w:t>
      </w:r>
      <w:r>
        <w:rPr>
          <w:rFonts w:hint="eastAsia" w:ascii="宋体" w:hAnsi="宋体" w:cs="宋体"/>
          <w:color w:val="auto"/>
          <w:kern w:val="2"/>
          <w:sz w:val="24"/>
          <w:szCs w:val="24"/>
          <w:lang w:eastAsia="zh-CN"/>
        </w:rPr>
        <w:t>。</w:t>
      </w:r>
    </w:p>
    <w:p>
      <w:pPr>
        <w:adjustRightInd w:val="0"/>
        <w:spacing w:line="360" w:lineRule="auto"/>
        <w:ind w:firstLine="481" w:firstLineChars="200"/>
        <w:outlineLvl w:val="2"/>
        <w:rPr>
          <w:rFonts w:hint="eastAsia" w:ascii="等线" w:hAnsi="等线" w:eastAsia="等线" w:cs="等线"/>
          <w:color w:val="auto"/>
          <w:sz w:val="24"/>
          <w:szCs w:val="24"/>
        </w:rPr>
      </w:pPr>
      <w:bookmarkStart w:id="43" w:name="_Toc6330"/>
      <w:r>
        <w:rPr>
          <w:rFonts w:hint="eastAsia" w:eastAsia="宋体" w:cstheme="minorBidi"/>
          <w:b/>
          <w:bCs/>
          <w:color w:val="auto"/>
          <w:kern w:val="2"/>
          <w:sz w:val="24"/>
          <w:szCs w:val="24"/>
          <w:lang w:val="en-US" w:eastAsia="zh-CN" w:bidi="ar-SA"/>
        </w:rPr>
        <w:t>1.2</w:t>
      </w:r>
      <w:r>
        <w:rPr>
          <w:rFonts w:hint="eastAsia" w:eastAsia="宋体" w:cstheme="minorBidi"/>
          <w:b/>
          <w:bCs/>
          <w:color w:val="auto"/>
          <w:kern w:val="2"/>
          <w:sz w:val="24"/>
          <w:szCs w:val="24"/>
          <w:lang w:val="en-US" w:eastAsia="zh-Hans" w:bidi="ar-SA"/>
        </w:rPr>
        <w:t>居家社区养老服务管理系统</w:t>
      </w:r>
      <w:bookmarkEnd w:id="43"/>
    </w:p>
    <w:p>
      <w:pPr>
        <w:pStyle w:val="30"/>
        <w:spacing w:line="360" w:lineRule="auto"/>
        <w:ind w:firstLine="480"/>
        <w:rPr>
          <w:rFonts w:hint="default"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居家</w:t>
      </w:r>
      <w:r>
        <w:rPr>
          <w:rFonts w:hint="default" w:ascii="宋体" w:hAnsi="宋体" w:eastAsia="宋体" w:cs="宋体"/>
          <w:snapToGrid/>
          <w:color w:val="auto"/>
          <w:kern w:val="2"/>
          <w:sz w:val="24"/>
          <w:szCs w:val="24"/>
          <w:lang w:val="en-US" w:eastAsia="zh-CN" w:bidi="ar-SA"/>
        </w:rPr>
        <w:fldChar w:fldCharType="begin"/>
      </w:r>
      <w:r>
        <w:rPr>
          <w:rFonts w:hint="default" w:ascii="宋体" w:hAnsi="宋体" w:eastAsia="宋体" w:cs="宋体"/>
          <w:snapToGrid/>
          <w:color w:val="auto"/>
          <w:kern w:val="2"/>
          <w:sz w:val="24"/>
          <w:szCs w:val="24"/>
          <w:lang w:val="en-US" w:eastAsia="zh-CN" w:bidi="ar-SA"/>
        </w:rPr>
        <w:instrText xml:space="preserve"> HYPERLINK "https://baike.baidu.com/item/%E5%85%BB%E8%80%81/8991481" \t "https://baike.baidu.com/item/%E5%B1%85%E5%AE%B6%E5%85%BB%E8%80%81/_blank" </w:instrText>
      </w:r>
      <w:r>
        <w:rPr>
          <w:rFonts w:hint="default" w:ascii="宋体" w:hAnsi="宋体" w:eastAsia="宋体" w:cs="宋体"/>
          <w:snapToGrid/>
          <w:color w:val="auto"/>
          <w:kern w:val="2"/>
          <w:sz w:val="24"/>
          <w:szCs w:val="24"/>
          <w:lang w:val="en-US" w:eastAsia="zh-CN" w:bidi="ar-SA"/>
        </w:rPr>
        <w:fldChar w:fldCharType="separate"/>
      </w:r>
      <w:r>
        <w:rPr>
          <w:rFonts w:hint="default" w:ascii="宋体" w:hAnsi="宋体" w:eastAsia="宋体" w:cs="宋体"/>
          <w:snapToGrid/>
          <w:color w:val="auto"/>
          <w:kern w:val="2"/>
          <w:sz w:val="24"/>
          <w:szCs w:val="24"/>
          <w:lang w:val="en-US" w:eastAsia="zh-CN" w:bidi="ar-SA"/>
        </w:rPr>
        <w:t>养老</w:t>
      </w:r>
      <w:r>
        <w:rPr>
          <w:rFonts w:hint="default" w:ascii="宋体" w:hAnsi="宋体" w:eastAsia="宋体" w:cs="宋体"/>
          <w:snapToGrid/>
          <w:color w:val="auto"/>
          <w:kern w:val="2"/>
          <w:sz w:val="24"/>
          <w:szCs w:val="24"/>
          <w:lang w:val="en-US" w:eastAsia="zh-CN" w:bidi="ar-SA"/>
        </w:rPr>
        <w:fldChar w:fldCharType="end"/>
      </w:r>
      <w:r>
        <w:rPr>
          <w:rFonts w:hint="default" w:ascii="宋体" w:hAnsi="宋体" w:eastAsia="宋体" w:cs="宋体"/>
          <w:snapToGrid/>
          <w:color w:val="auto"/>
          <w:kern w:val="2"/>
          <w:sz w:val="24"/>
          <w:szCs w:val="24"/>
          <w:lang w:val="en-US" w:eastAsia="zh-CN" w:bidi="ar-SA"/>
        </w:rPr>
        <w:t>服务信息化平台社区是社会与家庭的中间纽带，老年人居住在社区、生活在社区，加强社区服务网络建设，对于改善老年人居家养老的支持环境，具有重要意义。在推进养老服务社会化的进程中，各地通过建设和整合社区服务设施、培育发展</w:t>
      </w:r>
      <w:r>
        <w:rPr>
          <w:rFonts w:hint="default" w:ascii="宋体" w:hAnsi="宋体" w:eastAsia="宋体" w:cs="宋体"/>
          <w:snapToGrid/>
          <w:color w:val="auto"/>
          <w:kern w:val="2"/>
          <w:sz w:val="24"/>
          <w:szCs w:val="24"/>
          <w:lang w:val="en-US" w:eastAsia="zh-CN" w:bidi="ar-SA"/>
        </w:rPr>
        <w:fldChar w:fldCharType="begin"/>
      </w:r>
      <w:r>
        <w:rPr>
          <w:rFonts w:hint="default" w:ascii="宋体" w:hAnsi="宋体" w:eastAsia="宋体" w:cs="宋体"/>
          <w:snapToGrid/>
          <w:color w:val="auto"/>
          <w:kern w:val="2"/>
          <w:sz w:val="24"/>
          <w:szCs w:val="24"/>
          <w:lang w:val="en-US" w:eastAsia="zh-CN" w:bidi="ar-SA"/>
        </w:rPr>
        <w:instrText xml:space="preserve"> HYPERLINK "https://baike.baidu.com/item/%E7%A4%BE%E5%8C%BA%E5%85%BB%E8%80%81" \t "https://baike.baidu.com/item/%E5%B1%85%E5%AE%B6%E5%85%BB%E8%80%81/_blank" </w:instrText>
      </w:r>
      <w:r>
        <w:rPr>
          <w:rFonts w:hint="default" w:ascii="宋体" w:hAnsi="宋体" w:eastAsia="宋体" w:cs="宋体"/>
          <w:snapToGrid/>
          <w:color w:val="auto"/>
          <w:kern w:val="2"/>
          <w:sz w:val="24"/>
          <w:szCs w:val="24"/>
          <w:lang w:val="en-US" w:eastAsia="zh-CN" w:bidi="ar-SA"/>
        </w:rPr>
        <w:fldChar w:fldCharType="separate"/>
      </w:r>
      <w:r>
        <w:rPr>
          <w:rFonts w:hint="default" w:ascii="宋体" w:hAnsi="宋体" w:eastAsia="宋体" w:cs="宋体"/>
          <w:snapToGrid/>
          <w:color w:val="auto"/>
          <w:kern w:val="2"/>
          <w:sz w:val="24"/>
          <w:szCs w:val="24"/>
          <w:lang w:val="en-US" w:eastAsia="zh-CN" w:bidi="ar-SA"/>
        </w:rPr>
        <w:t>社区养老</w:t>
      </w:r>
      <w:r>
        <w:rPr>
          <w:rFonts w:hint="default" w:ascii="宋体" w:hAnsi="宋体" w:eastAsia="宋体" w:cs="宋体"/>
          <w:snapToGrid/>
          <w:color w:val="auto"/>
          <w:kern w:val="2"/>
          <w:sz w:val="24"/>
          <w:szCs w:val="24"/>
          <w:lang w:val="en-US" w:eastAsia="zh-CN" w:bidi="ar-SA"/>
        </w:rPr>
        <w:fldChar w:fldCharType="end"/>
      </w:r>
      <w:r>
        <w:rPr>
          <w:rFonts w:hint="default" w:ascii="宋体" w:hAnsi="宋体" w:eastAsia="宋体" w:cs="宋体"/>
          <w:snapToGrid/>
          <w:color w:val="auto"/>
          <w:kern w:val="2"/>
          <w:sz w:val="24"/>
          <w:szCs w:val="24"/>
          <w:lang w:val="en-US" w:eastAsia="zh-CN" w:bidi="ar-SA"/>
        </w:rPr>
        <w:t>服务中介组织、建立社区养老服务信息平台等，</w:t>
      </w:r>
      <w:r>
        <w:rPr>
          <w:rFonts w:hint="eastAsia" w:ascii="宋体" w:hAnsi="宋体" w:eastAsia="宋体" w:cs="宋体"/>
          <w:snapToGrid/>
          <w:color w:val="auto"/>
          <w:kern w:val="2"/>
          <w:sz w:val="24"/>
          <w:szCs w:val="24"/>
          <w:lang w:val="en-US" w:eastAsia="zh-CN" w:bidi="ar-SA"/>
        </w:rPr>
        <w:t>应用</w:t>
      </w:r>
      <w:r>
        <w:rPr>
          <w:rFonts w:hint="default" w:ascii="宋体" w:hAnsi="宋体" w:eastAsia="宋体" w:cs="宋体"/>
          <w:snapToGrid/>
          <w:color w:val="auto"/>
          <w:kern w:val="2"/>
          <w:sz w:val="24"/>
          <w:szCs w:val="24"/>
          <w:lang w:val="en-US" w:eastAsia="zh-CN" w:bidi="ar-SA"/>
        </w:rPr>
        <w:t>老人</w:t>
      </w:r>
      <w:r>
        <w:rPr>
          <w:rFonts w:hint="default" w:ascii="宋体" w:hAnsi="宋体" w:eastAsia="宋体" w:cs="宋体"/>
          <w:snapToGrid/>
          <w:color w:val="auto"/>
          <w:kern w:val="2"/>
          <w:sz w:val="24"/>
          <w:szCs w:val="24"/>
          <w:lang w:val="en-US" w:eastAsia="zh-CN" w:bidi="ar-SA"/>
        </w:rPr>
        <w:fldChar w:fldCharType="begin"/>
      </w:r>
      <w:r>
        <w:rPr>
          <w:rFonts w:hint="default" w:ascii="宋体" w:hAnsi="宋体" w:eastAsia="宋体" w:cs="宋体"/>
          <w:snapToGrid/>
          <w:color w:val="auto"/>
          <w:kern w:val="2"/>
          <w:sz w:val="24"/>
          <w:szCs w:val="24"/>
          <w:lang w:val="en-US" w:eastAsia="zh-CN" w:bidi="ar-SA"/>
        </w:rPr>
        <w:instrText xml:space="preserve"> HYPERLINK "https://baike.baidu.com/item/%E4%BF%A1%E6%81%AF%E7%AE%A1%E7%90%86%E7%B3%BB%E7%BB%9F" \t "https://baike.baidu.com/item/%E5%B1%85%E5%AE%B6%E5%85%BB%E8%80%81/_blank" </w:instrText>
      </w:r>
      <w:r>
        <w:rPr>
          <w:rFonts w:hint="default" w:ascii="宋体" w:hAnsi="宋体" w:eastAsia="宋体" w:cs="宋体"/>
          <w:snapToGrid/>
          <w:color w:val="auto"/>
          <w:kern w:val="2"/>
          <w:sz w:val="24"/>
          <w:szCs w:val="24"/>
          <w:lang w:val="en-US" w:eastAsia="zh-CN" w:bidi="ar-SA"/>
        </w:rPr>
        <w:fldChar w:fldCharType="separate"/>
      </w:r>
      <w:r>
        <w:rPr>
          <w:rFonts w:hint="default" w:ascii="宋体" w:hAnsi="宋体" w:eastAsia="宋体" w:cs="宋体"/>
          <w:snapToGrid/>
          <w:color w:val="auto"/>
          <w:kern w:val="2"/>
          <w:sz w:val="24"/>
          <w:szCs w:val="24"/>
          <w:lang w:val="en-US" w:eastAsia="zh-CN" w:bidi="ar-SA"/>
        </w:rPr>
        <w:t>信息管理系统</w:t>
      </w:r>
      <w:r>
        <w:rPr>
          <w:rFonts w:hint="default" w:ascii="宋体" w:hAnsi="宋体" w:eastAsia="宋体" w:cs="宋体"/>
          <w:snapToGrid/>
          <w:color w:val="auto"/>
          <w:kern w:val="2"/>
          <w:sz w:val="24"/>
          <w:szCs w:val="24"/>
          <w:lang w:val="en-US" w:eastAsia="zh-CN" w:bidi="ar-SA"/>
        </w:rPr>
        <w:fldChar w:fldCharType="end"/>
      </w:r>
      <w:r>
        <w:rPr>
          <w:rFonts w:hint="eastAsia" w:ascii="宋体" w:hAnsi="宋体" w:eastAsia="宋体" w:cs="宋体"/>
          <w:snapToGrid/>
          <w:color w:val="auto"/>
          <w:kern w:val="2"/>
          <w:sz w:val="24"/>
          <w:szCs w:val="24"/>
          <w:lang w:val="en-US" w:eastAsia="zh-CN" w:bidi="ar-SA"/>
        </w:rPr>
        <w:t>、</w:t>
      </w:r>
      <w:r>
        <w:rPr>
          <w:rFonts w:hint="default" w:ascii="宋体" w:hAnsi="宋体" w:eastAsia="宋体" w:cs="宋体"/>
          <w:snapToGrid/>
          <w:color w:val="auto"/>
          <w:kern w:val="2"/>
          <w:sz w:val="24"/>
          <w:szCs w:val="24"/>
          <w:lang w:val="en-US" w:eastAsia="zh-CN" w:bidi="ar-SA"/>
        </w:rPr>
        <w:t>呼叫弹屏、自动定位系统。</w:t>
      </w:r>
      <w:r>
        <w:rPr>
          <w:rFonts w:hint="eastAsia" w:ascii="宋体" w:hAnsi="宋体" w:eastAsia="宋体" w:cs="宋体"/>
          <w:snapToGrid/>
          <w:color w:val="auto"/>
          <w:kern w:val="2"/>
          <w:sz w:val="24"/>
          <w:szCs w:val="24"/>
          <w:lang w:val="en-US" w:eastAsia="zh-CN" w:bidi="ar-SA"/>
        </w:rPr>
        <w:t>第三方</w:t>
      </w:r>
      <w:r>
        <w:rPr>
          <w:rFonts w:hint="default" w:ascii="宋体" w:hAnsi="宋体" w:eastAsia="宋体" w:cs="宋体"/>
          <w:snapToGrid/>
          <w:color w:val="auto"/>
          <w:kern w:val="2"/>
          <w:sz w:val="24"/>
          <w:szCs w:val="24"/>
          <w:lang w:val="en-US" w:eastAsia="zh-CN" w:bidi="ar-SA"/>
        </w:rPr>
        <w:t>加盟商、服务商管理功能。远程健康监护。视频关爱</w:t>
      </w:r>
      <w:r>
        <w:rPr>
          <w:rFonts w:hint="eastAsia" w:ascii="宋体" w:hAnsi="宋体" w:eastAsia="宋体" w:cs="宋体"/>
          <w:snapToGrid/>
          <w:color w:val="auto"/>
          <w:kern w:val="2"/>
          <w:sz w:val="24"/>
          <w:szCs w:val="24"/>
          <w:lang w:val="en-US" w:eastAsia="zh-CN" w:bidi="ar-SA"/>
        </w:rPr>
        <w:t>、</w:t>
      </w:r>
      <w:r>
        <w:rPr>
          <w:rFonts w:hint="default" w:ascii="宋体" w:hAnsi="宋体" w:eastAsia="宋体" w:cs="宋体"/>
          <w:snapToGrid/>
          <w:color w:val="auto"/>
          <w:kern w:val="2"/>
          <w:sz w:val="24"/>
          <w:szCs w:val="24"/>
          <w:lang w:val="en-US" w:eastAsia="zh-CN" w:bidi="ar-SA"/>
        </w:rPr>
        <w:t>极大提升了社区为老服务能力和服务水平。</w:t>
      </w:r>
    </w:p>
    <w:p>
      <w:pPr>
        <w:adjustRightInd w:val="0"/>
        <w:spacing w:line="360" w:lineRule="auto"/>
        <w:ind w:firstLine="481" w:firstLineChars="200"/>
        <w:outlineLvl w:val="2"/>
        <w:rPr>
          <w:rFonts w:hint="default" w:eastAsia="宋体" w:cstheme="minorBidi"/>
          <w:b/>
          <w:bCs/>
          <w:color w:val="auto"/>
          <w:kern w:val="2"/>
          <w:sz w:val="24"/>
          <w:szCs w:val="24"/>
          <w:lang w:val="en-US" w:eastAsia="zh-CN" w:bidi="ar-SA"/>
        </w:rPr>
      </w:pPr>
      <w:bookmarkStart w:id="44" w:name="_Toc8864"/>
      <w:r>
        <w:rPr>
          <w:rFonts w:hint="eastAsia" w:eastAsia="宋体" w:cstheme="minorBidi"/>
          <w:b/>
          <w:bCs/>
          <w:color w:val="auto"/>
          <w:kern w:val="2"/>
          <w:sz w:val="24"/>
          <w:szCs w:val="24"/>
          <w:lang w:val="en-US" w:eastAsia="zh-CN" w:bidi="ar-SA"/>
        </w:rPr>
        <w:t>1.3</w:t>
      </w:r>
      <w:r>
        <w:rPr>
          <w:rFonts w:hint="eastAsia" w:eastAsia="宋体" w:cstheme="minorBidi"/>
          <w:b/>
          <w:bCs/>
          <w:color w:val="auto"/>
          <w:kern w:val="2"/>
          <w:sz w:val="24"/>
          <w:szCs w:val="24"/>
          <w:lang w:val="en-US" w:eastAsia="zh-Hans" w:bidi="ar-SA"/>
        </w:rPr>
        <w:t>话务中心管理系统</w:t>
      </w:r>
      <w:bookmarkEnd w:id="44"/>
    </w:p>
    <w:p>
      <w:pPr>
        <w:pStyle w:val="12"/>
        <w:numPr>
          <w:ilvl w:val="0"/>
          <w:numId w:val="0"/>
        </w:numPr>
        <w:ind w:left="210" w:leftChars="0" w:firstLine="360" w:firstLineChars="150"/>
        <w:outlineLvl w:val="9"/>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rPr>
        <w:t>充分运用高科技手段，整合社会各界的力量和服务网点资源，“以社区为依托，家庭为单位、企事业等服务机构为网点、网络中心为支撑，建立全方位的信息化的居家养老服务体系”</w:t>
      </w:r>
      <w:r>
        <w:rPr>
          <w:rFonts w:hint="eastAsia" w:eastAsia="宋体" w:cs="宋体"/>
          <w:color w:val="auto"/>
          <w:kern w:val="2"/>
          <w:sz w:val="24"/>
          <w:szCs w:val="24"/>
          <w:lang w:eastAsia="zh-CN"/>
        </w:rPr>
        <w:t>。</w:t>
      </w:r>
      <w:r>
        <w:rPr>
          <w:rFonts w:hint="eastAsia" w:ascii="宋体" w:hAnsi="宋体" w:eastAsia="宋体" w:cs="宋体"/>
          <w:color w:val="auto"/>
          <w:kern w:val="2"/>
          <w:sz w:val="24"/>
          <w:szCs w:val="24"/>
        </w:rPr>
        <w:t>真正做到“让老人生活的舒心、安心；构建“公益化为前提、社会化为基础、市场化为补充”的信息化、智能化的虚拟敬老院运营模式，推动居家养老服务行业持续、健康、快速的发展。</w:t>
      </w:r>
      <w:r>
        <w:rPr>
          <w:rFonts w:hint="eastAsia" w:ascii="宋体" w:hAnsi="宋体" w:eastAsia="宋体" w:cs="宋体"/>
          <w:color w:val="auto"/>
          <w:kern w:val="2"/>
          <w:sz w:val="24"/>
          <w:szCs w:val="24"/>
          <w:lang w:val="en-US" w:eastAsia="zh-CN"/>
        </w:rPr>
        <w:t>为社区服务、老年人居家养老提供了一个便捷、高效的信息平台。主要是通过电话提供老人关怀服务、家政社区便民服务、紧急救助服务等服务。它为社区服务、老年人居家养老提供了一个便捷、高效的信息平台。系统将老人、老人亲属、服务商家以及社区（各级政府），通过高科技的信息桥梁紧密有效联接起来，以“公益化为前提，市场化为方向”构建居家养老服务体系，致力打造一个以老人为本，实现老有所依，老有所乐的服务化平台。</w:t>
      </w:r>
    </w:p>
    <w:p>
      <w:pPr>
        <w:adjustRightInd w:val="0"/>
        <w:spacing w:line="360" w:lineRule="auto"/>
        <w:ind w:firstLine="960" w:firstLineChars="400"/>
        <w:rPr>
          <w:rFonts w:hint="default" w:ascii="宋体" w:hAnsi="宋体" w:eastAsia="宋体" w:cs="宋体"/>
          <w:color w:val="auto"/>
          <w:kern w:val="2"/>
          <w:sz w:val="24"/>
          <w:szCs w:val="24"/>
        </w:rPr>
      </w:pPr>
    </w:p>
    <w:p>
      <w:pPr>
        <w:adjustRightInd w:val="0"/>
        <w:spacing w:line="360" w:lineRule="auto"/>
        <w:ind w:firstLine="481" w:firstLineChars="200"/>
        <w:outlineLvl w:val="2"/>
        <w:rPr>
          <w:rFonts w:hint="default" w:eastAsia="宋体" w:cstheme="minorBidi"/>
          <w:b/>
          <w:bCs/>
          <w:color w:val="auto"/>
          <w:kern w:val="2"/>
          <w:sz w:val="24"/>
          <w:szCs w:val="24"/>
          <w:lang w:val="en-US" w:eastAsia="zh-CN" w:bidi="ar-SA"/>
        </w:rPr>
      </w:pPr>
      <w:bookmarkStart w:id="45" w:name="_Toc2303"/>
      <w:r>
        <w:rPr>
          <w:rFonts w:hint="eastAsia" w:eastAsia="宋体" w:cstheme="minorBidi"/>
          <w:b/>
          <w:bCs/>
          <w:color w:val="auto"/>
          <w:kern w:val="2"/>
          <w:sz w:val="24"/>
          <w:szCs w:val="24"/>
          <w:lang w:val="en-US" w:eastAsia="zh-CN" w:bidi="ar-SA"/>
        </w:rPr>
        <w:t>1.4视频监控系统</w:t>
      </w:r>
      <w:bookmarkEnd w:id="45"/>
    </w:p>
    <w:p>
      <w:pPr>
        <w:adjustRightInd w:val="0"/>
        <w:spacing w:line="360" w:lineRule="auto"/>
        <w:ind w:firstLine="480" w:firstLineChars="200"/>
        <w:rPr>
          <w:rFonts w:hint="default" w:eastAsia="宋体" w:cstheme="minorBidi"/>
          <w:b/>
          <w:bCs/>
          <w:color w:val="auto"/>
          <w:kern w:val="2"/>
          <w:sz w:val="24"/>
          <w:szCs w:val="24"/>
          <w:lang w:val="en-US" w:eastAsia="zh-CN" w:bidi="ar-SA"/>
        </w:rPr>
      </w:pPr>
      <w:r>
        <w:rPr>
          <w:rFonts w:hint="eastAsia" w:ascii="宋体" w:hAnsi="宋体" w:eastAsia="宋体" w:cs="宋体"/>
          <w:color w:val="auto"/>
          <w:kern w:val="2"/>
          <w:sz w:val="24"/>
          <w:szCs w:val="24"/>
        </w:rPr>
        <w:t>可</w:t>
      </w:r>
      <w:r>
        <w:rPr>
          <w:rFonts w:hint="eastAsia" w:ascii="宋体" w:hAnsi="宋体" w:eastAsia="宋体" w:cs="宋体"/>
          <w:color w:val="auto"/>
          <w:kern w:val="2"/>
          <w:sz w:val="24"/>
          <w:szCs w:val="24"/>
          <w:lang w:eastAsia="zh-CN"/>
        </w:rPr>
        <w:t>在指挥平台上</w:t>
      </w:r>
      <w:r>
        <w:rPr>
          <w:rFonts w:hint="eastAsia" w:ascii="宋体" w:hAnsi="宋体" w:eastAsia="宋体" w:cs="宋体"/>
          <w:color w:val="auto"/>
          <w:kern w:val="2"/>
          <w:sz w:val="24"/>
          <w:szCs w:val="24"/>
        </w:rPr>
        <w:t>实时远程查看养老机构食堂、公共活动场所等重点区域的情况、安全生产、运营管理等方面全天候、全时段有效监管，从而规范养老服务设施的运营和管理，加强政府监管、提升服务质量，提升老年人及其子女获得感、幸福感、安全感。</w:t>
      </w:r>
    </w:p>
    <w:p>
      <w:pPr>
        <w:adjustRightInd w:val="0"/>
        <w:spacing w:line="360" w:lineRule="auto"/>
        <w:ind w:firstLine="481" w:firstLineChars="200"/>
        <w:outlineLvl w:val="2"/>
        <w:rPr>
          <w:rFonts w:hint="eastAsia" w:ascii="宋体" w:hAnsi="宋体" w:eastAsia="宋体" w:cs="宋体"/>
          <w:color w:val="auto"/>
          <w:kern w:val="2"/>
          <w:sz w:val="24"/>
          <w:szCs w:val="24"/>
        </w:rPr>
      </w:pPr>
      <w:bookmarkStart w:id="46" w:name="_Toc21216"/>
      <w:r>
        <w:rPr>
          <w:rFonts w:hint="eastAsia" w:eastAsia="宋体" w:cstheme="minorBidi"/>
          <w:b/>
          <w:bCs/>
          <w:color w:val="auto"/>
          <w:kern w:val="2"/>
          <w:sz w:val="24"/>
          <w:szCs w:val="24"/>
          <w:lang w:val="en-US" w:eastAsia="zh-CN" w:bidi="ar-SA"/>
        </w:rPr>
        <w:t>1.5适老化改造系统</w:t>
      </w:r>
      <w:bookmarkEnd w:id="46"/>
    </w:p>
    <w:p>
      <w:pPr>
        <w:adjustRightInd w:val="0"/>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eastAsia="zh-CN"/>
        </w:rPr>
        <w:t>打造适老化改造终端体验样板间。通过对设备的体验推广，使老人理解改造的作用和意义。</w:t>
      </w:r>
      <w:r>
        <w:rPr>
          <w:rFonts w:hint="eastAsia" w:ascii="宋体" w:hAnsi="宋体" w:eastAsia="宋体" w:cs="宋体"/>
          <w:color w:val="auto"/>
          <w:kern w:val="2"/>
          <w:sz w:val="24"/>
          <w:szCs w:val="24"/>
        </w:rPr>
        <w:t>老人可在线填写申请，提交相关资料；社区、街道可在线审核，并填写审核意见。</w:t>
      </w:r>
      <w:r>
        <w:rPr>
          <w:rFonts w:hint="eastAsia" w:ascii="宋体" w:hAnsi="宋体" w:eastAsia="宋体" w:cs="宋体"/>
          <w:color w:val="auto"/>
          <w:kern w:val="2"/>
          <w:sz w:val="24"/>
          <w:szCs w:val="24"/>
          <w:lang w:eastAsia="zh-CN"/>
        </w:rPr>
        <w:t>主管部门</w:t>
      </w:r>
      <w:r>
        <w:rPr>
          <w:rFonts w:hint="eastAsia" w:ascii="宋体" w:hAnsi="宋体" w:eastAsia="宋体" w:cs="宋体"/>
          <w:color w:val="auto"/>
          <w:kern w:val="2"/>
          <w:sz w:val="24"/>
          <w:szCs w:val="24"/>
        </w:rPr>
        <w:t>可在线对街道提交的资料进行审批，并核定享受适老化改造补贴的名单；评估机构在线对老人进行身体、家庭、环境、精神等进行专业评估，并在线填写评估过程和结果；</w:t>
      </w:r>
      <w:r>
        <w:rPr>
          <w:rFonts w:hint="eastAsia" w:ascii="宋体" w:hAnsi="宋体" w:eastAsia="宋体" w:cs="宋体"/>
          <w:color w:val="auto"/>
          <w:kern w:val="2"/>
          <w:sz w:val="24"/>
          <w:szCs w:val="24"/>
          <w:lang w:val="en-US" w:eastAsia="zh-CN"/>
        </w:rPr>
        <w:t>老人对评估结果签字确认，确认后生成改造工单，</w:t>
      </w:r>
      <w:r>
        <w:rPr>
          <w:rFonts w:hint="eastAsia" w:ascii="宋体" w:hAnsi="宋体" w:eastAsia="宋体" w:cs="宋体"/>
          <w:color w:val="auto"/>
          <w:kern w:val="2"/>
          <w:sz w:val="24"/>
          <w:szCs w:val="24"/>
        </w:rPr>
        <w:t>实施机构</w:t>
      </w:r>
      <w:r>
        <w:rPr>
          <w:rFonts w:hint="eastAsia" w:ascii="宋体" w:hAnsi="宋体" w:eastAsia="宋体" w:cs="宋体"/>
          <w:color w:val="auto"/>
          <w:kern w:val="2"/>
          <w:sz w:val="24"/>
          <w:szCs w:val="24"/>
          <w:lang w:val="en-US" w:eastAsia="zh-CN"/>
        </w:rPr>
        <w:t>根据改造工单要求改造，并</w:t>
      </w:r>
      <w:r>
        <w:rPr>
          <w:rFonts w:hint="eastAsia" w:ascii="宋体" w:hAnsi="宋体" w:eastAsia="宋体" w:cs="宋体"/>
          <w:color w:val="auto"/>
          <w:kern w:val="2"/>
          <w:sz w:val="24"/>
          <w:szCs w:val="24"/>
        </w:rPr>
        <w:t>在线填写相关资料，</w:t>
      </w:r>
      <w:r>
        <w:rPr>
          <w:rFonts w:hint="eastAsia" w:ascii="宋体" w:hAnsi="宋体" w:eastAsia="宋体" w:cs="宋体"/>
          <w:color w:val="auto"/>
          <w:kern w:val="2"/>
          <w:sz w:val="24"/>
          <w:szCs w:val="24"/>
          <w:lang w:val="en-US" w:eastAsia="zh-CN"/>
        </w:rPr>
        <w:t>同时</w:t>
      </w:r>
      <w:r>
        <w:rPr>
          <w:rFonts w:hint="eastAsia" w:ascii="宋体" w:hAnsi="宋体" w:eastAsia="宋体" w:cs="宋体"/>
          <w:color w:val="auto"/>
          <w:kern w:val="2"/>
          <w:sz w:val="24"/>
          <w:szCs w:val="24"/>
        </w:rPr>
        <w:t>上传安装前、安装中和安装后的照片；</w:t>
      </w:r>
      <w:r>
        <w:rPr>
          <w:rFonts w:hint="eastAsia" w:ascii="宋体" w:hAnsi="宋体" w:eastAsia="宋体" w:cs="宋体"/>
          <w:color w:val="auto"/>
          <w:kern w:val="2"/>
          <w:sz w:val="24"/>
          <w:szCs w:val="24"/>
          <w:lang w:val="en-US" w:eastAsia="zh-CN"/>
        </w:rPr>
        <w:t>实施机构改造完成后，由</w:t>
      </w:r>
      <w:r>
        <w:rPr>
          <w:rFonts w:hint="eastAsia" w:ascii="宋体" w:hAnsi="宋体" w:eastAsia="宋体" w:cs="宋体"/>
          <w:color w:val="auto"/>
          <w:kern w:val="2"/>
          <w:sz w:val="24"/>
          <w:szCs w:val="24"/>
        </w:rPr>
        <w:t>审核机构</w:t>
      </w:r>
      <w:r>
        <w:rPr>
          <w:rFonts w:hint="eastAsia" w:ascii="宋体" w:hAnsi="宋体" w:eastAsia="宋体" w:cs="宋体"/>
          <w:color w:val="auto"/>
          <w:kern w:val="2"/>
          <w:sz w:val="24"/>
          <w:szCs w:val="24"/>
          <w:lang w:val="en-US" w:eastAsia="zh-CN"/>
        </w:rPr>
        <w:t>对</w:t>
      </w:r>
      <w:r>
        <w:rPr>
          <w:rFonts w:hint="eastAsia" w:ascii="宋体" w:hAnsi="宋体" w:eastAsia="宋体" w:cs="宋体"/>
          <w:color w:val="auto"/>
          <w:kern w:val="2"/>
          <w:sz w:val="24"/>
          <w:szCs w:val="24"/>
        </w:rPr>
        <w:t>安装情况进行线上/线下审核，填写审核意见并处理；根据审核的情况，自动生成统计</w:t>
      </w:r>
      <w:r>
        <w:rPr>
          <w:rFonts w:hint="eastAsia" w:ascii="宋体" w:hAnsi="宋体" w:eastAsia="宋体" w:cs="宋体"/>
          <w:color w:val="auto"/>
          <w:kern w:val="2"/>
          <w:sz w:val="24"/>
          <w:szCs w:val="24"/>
          <w:lang w:val="en-US" w:eastAsia="zh-CN"/>
        </w:rPr>
        <w:t>数据，展示改造报表</w:t>
      </w:r>
      <w:r>
        <w:rPr>
          <w:rFonts w:hint="eastAsia" w:ascii="宋体" w:hAnsi="宋体" w:eastAsia="宋体" w:cs="宋体"/>
          <w:color w:val="auto"/>
          <w:kern w:val="2"/>
          <w:sz w:val="24"/>
          <w:szCs w:val="24"/>
        </w:rPr>
        <w:t>，并存档。将政府监管工作、机构提供服务、</w:t>
      </w:r>
      <w:r>
        <w:rPr>
          <w:rFonts w:hint="eastAsia" w:ascii="宋体" w:hAnsi="宋体" w:eastAsia="宋体" w:cs="宋体"/>
          <w:color w:val="auto"/>
          <w:kern w:val="2"/>
          <w:sz w:val="24"/>
          <w:szCs w:val="24"/>
          <w:lang w:val="en-US" w:eastAsia="zh-CN"/>
        </w:rPr>
        <w:t>改造情况</w:t>
      </w:r>
      <w:r>
        <w:rPr>
          <w:rFonts w:hint="eastAsia" w:ascii="宋体" w:hAnsi="宋体" w:eastAsia="宋体" w:cs="宋体"/>
          <w:color w:val="auto"/>
          <w:kern w:val="2"/>
          <w:sz w:val="24"/>
          <w:szCs w:val="24"/>
        </w:rPr>
        <w:t>等进行信息化、流程化、数据化管理，真正做到有效监管、过程留痕、有据可查。</w:t>
      </w:r>
    </w:p>
    <w:p>
      <w:pPr>
        <w:pStyle w:val="10"/>
        <w:rPr>
          <w:rFonts w:hint="eastAsia"/>
        </w:rPr>
      </w:pPr>
    </w:p>
    <w:p>
      <w:pPr>
        <w:adjustRightInd w:val="0"/>
        <w:spacing w:line="360" w:lineRule="auto"/>
        <w:ind w:firstLine="481" w:firstLineChars="200"/>
        <w:outlineLvl w:val="2"/>
        <w:rPr>
          <w:rFonts w:hint="eastAsia" w:eastAsia="宋体" w:cstheme="minorBidi"/>
          <w:b/>
          <w:bCs/>
          <w:color w:val="auto"/>
          <w:kern w:val="2"/>
          <w:sz w:val="24"/>
          <w:szCs w:val="24"/>
          <w:lang w:val="en-US" w:eastAsia="zh-CN" w:bidi="ar-SA"/>
        </w:rPr>
      </w:pPr>
      <w:bookmarkStart w:id="47" w:name="_Toc8882"/>
      <w:r>
        <w:rPr>
          <w:rFonts w:hint="eastAsia" w:eastAsia="宋体" w:cstheme="minorBidi"/>
          <w:b/>
          <w:bCs/>
          <w:color w:val="auto"/>
          <w:kern w:val="2"/>
          <w:sz w:val="24"/>
          <w:szCs w:val="24"/>
          <w:lang w:val="en-US" w:eastAsia="zh-CN" w:bidi="ar-SA"/>
        </w:rPr>
        <w:t>1.6机构养老系统</w:t>
      </w:r>
      <w:bookmarkEnd w:id="47"/>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outlineLvl w:val="2"/>
        <w:rPr>
          <w:rFonts w:hint="eastAsia" w:ascii="宋体" w:hAnsi="宋体" w:eastAsia="宋体" w:cs="宋体"/>
          <w:color w:val="auto"/>
          <w:kern w:val="2"/>
          <w:sz w:val="24"/>
          <w:szCs w:val="24"/>
          <w:lang w:val="en-US" w:eastAsia="zh-CN" w:bidi="ar-SA"/>
        </w:rPr>
      </w:pPr>
      <w:bookmarkStart w:id="48" w:name="_Toc29461"/>
      <w:bookmarkStart w:id="49" w:name="_Toc11204"/>
      <w:bookmarkStart w:id="50" w:name="_Toc9246"/>
      <w:bookmarkStart w:id="51" w:name="_Toc18211"/>
      <w:bookmarkStart w:id="52" w:name="_Toc11671"/>
      <w:bookmarkStart w:id="53" w:name="_Toc25148"/>
      <w:bookmarkStart w:id="54" w:name="_Toc12647"/>
      <w:bookmarkStart w:id="55" w:name="_Toc32142"/>
      <w:r>
        <w:rPr>
          <w:rFonts w:hint="eastAsia" w:ascii="宋体" w:hAnsi="宋体" w:eastAsia="宋体" w:cs="宋体"/>
          <w:color w:val="auto"/>
          <w:kern w:val="2"/>
          <w:sz w:val="24"/>
          <w:szCs w:val="24"/>
          <w:lang w:val="en-US" w:eastAsia="zh-CN" w:bidi="ar-SA"/>
        </w:rPr>
        <w:t>提供机构养老位置分布、运营分析、视频联动等方面的相关功能。结合地图定位提供县区、街乡养老机构分布、统计、管理和信息查看，并对每个养老机构的床位情况、入住情况、老人类型、护理等级等运营情况进行分析，通过视频联动监控每个养老机构重点区域。</w:t>
      </w:r>
      <w:bookmarkEnd w:id="48"/>
      <w:bookmarkEnd w:id="49"/>
      <w:bookmarkEnd w:id="50"/>
      <w:bookmarkEnd w:id="51"/>
      <w:bookmarkEnd w:id="52"/>
      <w:bookmarkEnd w:id="53"/>
      <w:bookmarkEnd w:id="54"/>
      <w:bookmarkEnd w:id="55"/>
    </w:p>
    <w:p>
      <w:pPr>
        <w:pStyle w:val="30"/>
        <w:spacing w:line="360" w:lineRule="auto"/>
        <w:rPr>
          <w:rFonts w:hint="eastAsia"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利用信息技术为政府主管部门跟踪养老机构的老人、床位、护理、后勤、护工、安全、设施等环节，并提供完整的统计报表和强大的数据分析功能。规范机构日常管理工作，改进机构内部执行效率，减轻员工工作压力等，显著管理水平和经济效益。</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outlineLvl w:val="2"/>
        <w:rPr>
          <w:rFonts w:hint="eastAsia" w:ascii="宋体" w:hAnsi="宋体" w:eastAsia="宋体" w:cs="宋体"/>
          <w:snapToGrid/>
          <w:color w:val="auto"/>
          <w:kern w:val="2"/>
          <w:sz w:val="24"/>
          <w:szCs w:val="24"/>
          <w:lang w:val="en-US" w:eastAsia="zh-CN" w:bidi="ar-SA"/>
        </w:rPr>
      </w:pPr>
      <w:bookmarkStart w:id="56" w:name="_Toc9960"/>
      <w:bookmarkStart w:id="57" w:name="_Toc3631"/>
      <w:bookmarkStart w:id="58" w:name="_Toc9774"/>
      <w:bookmarkStart w:id="59" w:name="_Toc30181"/>
      <w:bookmarkStart w:id="60" w:name="_Toc29134"/>
      <w:bookmarkStart w:id="61" w:name="_Toc30222"/>
      <w:bookmarkStart w:id="62" w:name="_Toc22005"/>
      <w:bookmarkStart w:id="63" w:name="_Toc22642"/>
      <w:r>
        <w:rPr>
          <w:rFonts w:hint="eastAsia" w:ascii="宋体" w:hAnsi="宋体" w:eastAsia="宋体" w:cs="宋体"/>
          <w:snapToGrid/>
          <w:color w:val="auto"/>
          <w:kern w:val="2"/>
          <w:sz w:val="24"/>
          <w:szCs w:val="24"/>
          <w:lang w:val="en-US" w:eastAsia="zh-CN" w:bidi="ar-SA"/>
        </w:rPr>
        <w:t>通过科学规范的管理流程，从接待管理、老人管理、入住管理、评估管理、护理管理、日常管理、后勤管理、结算管理、人事管理等进行流程化规范化管理，为养老机构打造“多部一体”的全院管理体系；“以人为本”的全程服务矩阵；“体贴入微”的全新智能体验，实现从根本上改变养老的管理模式、服务模式、运营模式。</w:t>
      </w:r>
      <w:bookmarkEnd w:id="56"/>
      <w:bookmarkEnd w:id="57"/>
      <w:bookmarkEnd w:id="58"/>
      <w:bookmarkEnd w:id="59"/>
      <w:bookmarkEnd w:id="60"/>
      <w:bookmarkEnd w:id="61"/>
      <w:bookmarkEnd w:id="62"/>
      <w:bookmarkEnd w:id="63"/>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eastAsia="宋体" w:asciiTheme="minorHAnsi" w:hAnsiTheme="minorHAnsi" w:cstheme="minorBidi"/>
          <w:b/>
          <w:bCs/>
          <w:color w:val="auto"/>
          <w:kern w:val="2"/>
          <w:sz w:val="24"/>
          <w:szCs w:val="24"/>
          <w:lang w:val="en-US" w:eastAsia="zh-CN" w:bidi="ar-SA"/>
        </w:rPr>
      </w:pPr>
      <w:bookmarkStart w:id="64" w:name="_Toc31228"/>
      <w:r>
        <w:rPr>
          <w:rFonts w:hint="eastAsia" w:eastAsia="宋体" w:asciiTheme="minorHAnsi" w:hAnsiTheme="minorHAnsi" w:cstheme="minorBidi"/>
          <w:b/>
          <w:bCs/>
          <w:color w:val="auto"/>
          <w:kern w:val="2"/>
          <w:sz w:val="24"/>
          <w:szCs w:val="24"/>
          <w:lang w:val="en-US" w:eastAsia="zh-CN" w:bidi="ar-SA"/>
        </w:rPr>
        <w:t>1.7补贴发放管理系统</w:t>
      </w:r>
      <w:bookmarkEnd w:id="64"/>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包含高龄</w:t>
      </w:r>
      <w:r>
        <w:rPr>
          <w:rFonts w:hint="default" w:ascii="宋体" w:hAnsi="宋体" w:eastAsia="宋体" w:cs="宋体"/>
          <w:color w:val="auto"/>
          <w:kern w:val="2"/>
          <w:sz w:val="24"/>
          <w:szCs w:val="24"/>
          <w:lang w:val="en-US" w:eastAsia="zh-CN" w:bidi="ar-SA"/>
        </w:rPr>
        <w:t>补贴</w:t>
      </w:r>
      <w:r>
        <w:rPr>
          <w:rFonts w:hint="eastAsia" w:ascii="宋体" w:hAnsi="宋体" w:cs="宋体"/>
          <w:color w:val="auto"/>
          <w:kern w:val="2"/>
          <w:sz w:val="24"/>
          <w:szCs w:val="24"/>
          <w:lang w:val="en-US" w:eastAsia="zh-CN" w:bidi="ar-SA"/>
        </w:rPr>
        <w:t>、机构床位补贴等。</w:t>
      </w:r>
      <w:r>
        <w:rPr>
          <w:rFonts w:hint="default" w:ascii="宋体" w:hAnsi="宋体" w:eastAsia="宋体" w:cs="宋体"/>
          <w:color w:val="auto"/>
          <w:kern w:val="2"/>
          <w:sz w:val="24"/>
          <w:szCs w:val="24"/>
          <w:lang w:val="en-US" w:eastAsia="zh-CN" w:bidi="ar-SA"/>
        </w:rPr>
        <w:t>帮助各级主管部门对居家老人服务补贴的申请、审批、资格评估、服务预约、服务实施、费用结算、跟踪回访等全流程网上信息化管理；对</w:t>
      </w:r>
      <w:r>
        <w:rPr>
          <w:rFonts w:hint="eastAsia" w:ascii="宋体" w:hAnsi="宋体" w:cs="宋体"/>
          <w:color w:val="auto"/>
          <w:kern w:val="2"/>
          <w:sz w:val="24"/>
          <w:szCs w:val="24"/>
          <w:lang w:val="en-US" w:eastAsia="zh-CN" w:bidi="ar-SA"/>
        </w:rPr>
        <w:t>享有</w:t>
      </w:r>
      <w:r>
        <w:rPr>
          <w:rFonts w:hint="default" w:ascii="宋体" w:hAnsi="宋体" w:eastAsia="宋体" w:cs="宋体"/>
          <w:color w:val="auto"/>
          <w:kern w:val="2"/>
          <w:sz w:val="24"/>
          <w:szCs w:val="24"/>
          <w:lang w:val="en-US" w:eastAsia="zh-CN" w:bidi="ar-SA"/>
        </w:rPr>
        <w:t>以上居家和机构老人进行高龄补贴的申请、审批、补贴发放等实现电子办公。补贴管理系统按照各个级别进行权限的设置，然后开放不同的功能，主管部门管理人员可以对下级录入的申请进行审核，对各种的补贴申请进行审批、发放。</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eastAsia="宋体" w:asciiTheme="minorHAnsi" w:hAnsiTheme="minorHAnsi" w:cstheme="minorBidi"/>
          <w:b/>
          <w:bCs/>
          <w:color w:val="auto"/>
          <w:kern w:val="2"/>
          <w:sz w:val="24"/>
          <w:szCs w:val="24"/>
          <w:lang w:val="en-US" w:eastAsia="zh-CN" w:bidi="ar-SA"/>
        </w:rPr>
      </w:pPr>
      <w:bookmarkStart w:id="65" w:name="_Toc3492"/>
      <w:r>
        <w:rPr>
          <w:rFonts w:hint="eastAsia" w:asciiTheme="minorHAnsi" w:hAnsiTheme="minorHAnsi" w:cstheme="minorBidi"/>
          <w:b/>
          <w:bCs/>
          <w:color w:val="auto"/>
          <w:kern w:val="2"/>
          <w:sz w:val="24"/>
          <w:szCs w:val="24"/>
          <w:lang w:val="en-US" w:eastAsia="zh-CN" w:bidi="ar-SA"/>
        </w:rPr>
        <w:t>1.8</w:t>
      </w:r>
      <w:r>
        <w:rPr>
          <w:rFonts w:hint="eastAsia" w:eastAsia="宋体" w:asciiTheme="minorHAnsi" w:hAnsiTheme="minorHAnsi" w:cstheme="minorBidi"/>
          <w:b/>
          <w:bCs/>
          <w:color w:val="auto"/>
          <w:kern w:val="2"/>
          <w:sz w:val="24"/>
          <w:szCs w:val="24"/>
          <w:lang w:val="en-US" w:eastAsia="zh-CN" w:bidi="ar-SA"/>
        </w:rPr>
        <w:t>养老机构星级评定系统</w:t>
      </w:r>
      <w:bookmarkEnd w:id="65"/>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照《养老服务机构等级划分与评定》标准要求，进一步细化量化养老服务标准，提出了易操作、可评价的工作规范。它作为评价工具，组织开展养老机构等级评定先行先试工作，进一步完善评定规范，更好推动最新国家标准落地见效。更快更准，更高效开展对全国养老机构进行等级划分和评定工作。</w:t>
      </w:r>
    </w:p>
    <w:p>
      <w:pPr>
        <w:pStyle w:val="30"/>
        <w:spacing w:line="360" w:lineRule="auto"/>
        <w:ind w:firstLine="480"/>
        <w:outlineLvl w:val="9"/>
        <w:rPr>
          <w:rFonts w:hint="default" w:ascii="宋体" w:hAnsi="宋体" w:eastAsia="宋体" w:cs="宋体"/>
          <w:snapToGrid/>
          <w:color w:val="auto"/>
          <w:kern w:val="2"/>
          <w:sz w:val="24"/>
          <w:szCs w:val="24"/>
          <w:lang w:val="en-US" w:eastAsia="zh-CN" w:bidi="ar-SA"/>
        </w:rPr>
      </w:pPr>
      <w:r>
        <w:rPr>
          <w:rFonts w:hint="eastAsia" w:ascii="宋体" w:hAnsi="宋体" w:eastAsia="宋体" w:cs="宋体"/>
          <w:snapToGrid/>
          <w:color w:val="auto"/>
          <w:kern w:val="2"/>
          <w:sz w:val="24"/>
          <w:szCs w:val="24"/>
          <w:lang w:val="en-US" w:eastAsia="zh-CN" w:bidi="ar-SA"/>
        </w:rPr>
        <w:t>养老机构</w:t>
      </w:r>
      <w:r>
        <w:rPr>
          <w:rFonts w:hint="default" w:ascii="宋体" w:hAnsi="宋体" w:eastAsia="宋体" w:cs="宋体"/>
          <w:snapToGrid/>
          <w:color w:val="auto"/>
          <w:kern w:val="2"/>
          <w:sz w:val="24"/>
          <w:szCs w:val="24"/>
          <w:lang w:val="en-US" w:eastAsia="zh-CN" w:bidi="ar-SA"/>
        </w:rPr>
        <w:t>远程即可提交星级评定申请的相关材料，避免了单次携带资料不全，反复申请，改善了“跑断腿”的问题。可实时了解所需要准备的材料，以及已提交、未提交的材料。及时了解评估人员评估后的情况，也可对不认可的评估内容进行质疑，以及提交质疑材料，避免了评估结果不满意，申诉难等问题。养老机构自评：通过自评--事先了解本机构达到的星级水平，申请匹配的星级；通过自评—发现问题，补足短板，避免每年抽查时被降级。</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宋体" w:hAnsi="宋体" w:eastAsia="宋体" w:cs="宋体"/>
          <w:color w:val="auto"/>
          <w:kern w:val="2"/>
          <w:sz w:val="24"/>
          <w:szCs w:val="24"/>
          <w:lang w:val="en-US" w:eastAsia="zh-CN" w:bidi="ar-SA"/>
        </w:rPr>
      </w:pPr>
      <w:bookmarkStart w:id="66" w:name="_Toc32033"/>
      <w:r>
        <w:rPr>
          <w:rFonts w:hint="eastAsia" w:asciiTheme="minorHAnsi" w:hAnsiTheme="minorHAnsi" w:cstheme="minorBidi"/>
          <w:b/>
          <w:bCs/>
          <w:color w:val="auto"/>
          <w:kern w:val="2"/>
          <w:sz w:val="24"/>
          <w:szCs w:val="24"/>
          <w:lang w:val="en-US" w:eastAsia="zh-CN" w:bidi="ar-SA"/>
        </w:rPr>
        <w:t>1.9</w:t>
      </w:r>
      <w:r>
        <w:rPr>
          <w:rFonts w:hint="eastAsia" w:eastAsia="宋体" w:asciiTheme="minorHAnsi" w:hAnsiTheme="minorHAnsi" w:cstheme="minorBidi"/>
          <w:b/>
          <w:bCs/>
          <w:color w:val="auto"/>
          <w:kern w:val="2"/>
          <w:sz w:val="24"/>
          <w:szCs w:val="24"/>
          <w:lang w:val="en-US" w:eastAsia="zh-CN" w:bidi="ar-SA"/>
        </w:rPr>
        <w:t>关爱巡访系统</w:t>
      </w:r>
      <w:bookmarkEnd w:id="66"/>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利用云计算、大数据、定位系统、人脸识别等技术，实现对老人的信息采集、探访人员管理、关爱探访记录、工作汇总查看等功能，确保老人关爱探访常态化工作的真实性和有效性，实现实时掌握巡访关爱开展情况，对寻访关爱的全过程进行分析和研判，从而做到精准巡访、精心帮扶、精细服务。</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Theme="minorHAnsi" w:hAnsiTheme="minorHAnsi" w:cstheme="minorBidi"/>
          <w:b/>
          <w:bCs/>
          <w:color w:val="auto"/>
          <w:kern w:val="2"/>
          <w:sz w:val="24"/>
          <w:szCs w:val="24"/>
          <w:lang w:val="en-US" w:eastAsia="zh-CN" w:bidi="ar-SA"/>
        </w:rPr>
      </w:pPr>
      <w:bookmarkStart w:id="67" w:name="_Toc29246"/>
      <w:r>
        <w:rPr>
          <w:rFonts w:hint="eastAsia" w:asciiTheme="minorHAnsi" w:hAnsiTheme="minorHAnsi" w:cstheme="minorBidi"/>
          <w:b/>
          <w:bCs/>
          <w:color w:val="auto"/>
          <w:kern w:val="2"/>
          <w:sz w:val="24"/>
          <w:szCs w:val="24"/>
          <w:lang w:val="en-US" w:eastAsia="zh-CN" w:bidi="ar-SA"/>
        </w:rPr>
        <w:t>1.10老年大学系统</w:t>
      </w:r>
      <w:bookmarkEnd w:id="67"/>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长者子女可通过移动端看到长者在机构的活动照片或视频</w:t>
      </w:r>
      <w:r>
        <w:rPr>
          <w:rFonts w:hint="eastAsia" w:ascii="宋体" w:hAnsi="宋体" w:cs="宋体"/>
          <w:color w:val="auto"/>
          <w:kern w:val="2"/>
          <w:sz w:val="24"/>
          <w:szCs w:val="24"/>
          <w:lang w:val="en-US" w:eastAsia="zh-CN" w:bidi="ar-SA"/>
        </w:rPr>
        <w:t>，平台提供老年相关的视屏供老人学习。</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Theme="minorHAnsi" w:hAnsiTheme="minorHAnsi" w:cstheme="minorBidi"/>
          <w:b/>
          <w:bCs/>
          <w:color w:val="auto"/>
          <w:kern w:val="2"/>
          <w:sz w:val="24"/>
          <w:szCs w:val="24"/>
          <w:lang w:val="en-US" w:eastAsia="zh-CN" w:bidi="ar-SA"/>
        </w:rPr>
      </w:pPr>
      <w:bookmarkStart w:id="68" w:name="_Toc16218"/>
      <w:r>
        <w:rPr>
          <w:rFonts w:hint="eastAsia" w:asciiTheme="minorHAnsi" w:hAnsiTheme="minorHAnsi" w:cstheme="minorBidi"/>
          <w:b/>
          <w:bCs/>
          <w:color w:val="auto"/>
          <w:kern w:val="2"/>
          <w:sz w:val="24"/>
          <w:szCs w:val="24"/>
          <w:lang w:val="en-US" w:eastAsia="zh-CN" w:bidi="ar-SA"/>
        </w:rPr>
        <w:t>1.11养老助餐管理系统</w:t>
      </w:r>
      <w:bookmarkEnd w:id="68"/>
    </w:p>
    <w:p>
      <w:pPr>
        <w:pageBreakBefore w:val="0"/>
        <w:kinsoku/>
        <w:wordWrap/>
        <w:overflowPunct/>
        <w:topLinePunct w:val="0"/>
        <w:bidi w:val="0"/>
        <w:spacing w:line="360" w:lineRule="auto"/>
        <w:ind w:firstLine="480"/>
        <w:rPr>
          <w:rFonts w:hint="eastAsia" w:asciiTheme="minorHAnsi" w:hAnsiTheme="minorHAnsi" w:cstheme="minorBidi"/>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包括食物管理、食物套餐、食谱管理、食物类型、食物口味、食物口感、禁忌人群、餐厅类型、餐厅管理、用餐时间点设置、餐饮供应商管理、供应状态、供应区域、点餐系统、点餐记录等，把整个餐饮链条智能管理起来，提高餐饮管理效率。通过人脸识别，联动主管部门对机构/老人的监管。</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Theme="minorHAnsi" w:hAnsiTheme="minorHAnsi" w:cstheme="minorBidi"/>
          <w:b/>
          <w:bCs/>
          <w:color w:val="auto"/>
          <w:kern w:val="2"/>
          <w:sz w:val="24"/>
          <w:szCs w:val="24"/>
          <w:lang w:val="en-US" w:eastAsia="zh-CN" w:bidi="ar-SA"/>
        </w:rPr>
      </w:pPr>
      <w:bookmarkStart w:id="69" w:name="_Toc11548"/>
      <w:r>
        <w:rPr>
          <w:rFonts w:hint="eastAsia" w:asciiTheme="minorHAnsi" w:hAnsiTheme="minorHAnsi" w:cstheme="minorBidi"/>
          <w:b/>
          <w:bCs/>
          <w:color w:val="auto"/>
          <w:kern w:val="2"/>
          <w:sz w:val="24"/>
          <w:szCs w:val="24"/>
          <w:lang w:val="en-US" w:eastAsia="zh-CN" w:bidi="ar-SA"/>
        </w:rPr>
        <w:t>1.12市场化运营管理系统</w:t>
      </w:r>
      <w:bookmarkEnd w:id="69"/>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outlineLvl w:val="2"/>
        <w:rPr>
          <w:rFonts w:hint="eastAsia" w:ascii="宋体" w:hAnsi="宋体" w:eastAsia="宋体" w:cs="宋体"/>
          <w:color w:val="auto"/>
          <w:kern w:val="2"/>
          <w:sz w:val="24"/>
          <w:szCs w:val="24"/>
          <w:lang w:val="en-US" w:eastAsia="zh-CN" w:bidi="ar-SA"/>
        </w:rPr>
      </w:pPr>
      <w:bookmarkStart w:id="70" w:name="_Toc6830"/>
      <w:bookmarkStart w:id="71" w:name="_Toc19662"/>
      <w:bookmarkStart w:id="72" w:name="_Toc1682"/>
      <w:bookmarkStart w:id="73" w:name="_Toc21353"/>
      <w:bookmarkStart w:id="74" w:name="_Toc5449"/>
      <w:r>
        <w:rPr>
          <w:rFonts w:hint="eastAsia" w:ascii="宋体" w:hAnsi="宋体" w:eastAsia="宋体" w:cs="宋体"/>
          <w:color w:val="auto"/>
          <w:kern w:val="2"/>
          <w:sz w:val="24"/>
          <w:szCs w:val="24"/>
          <w:lang w:val="en-US" w:eastAsia="zh-CN" w:bidi="ar-SA"/>
        </w:rPr>
        <w:t>对服务机构</w:t>
      </w:r>
      <w:r>
        <w:rPr>
          <w:rFonts w:hint="eastAsia" w:ascii="宋体" w:hAnsi="宋体" w:cs="宋体"/>
          <w:color w:val="auto"/>
          <w:kern w:val="2"/>
          <w:sz w:val="24"/>
          <w:szCs w:val="24"/>
          <w:lang w:val="en-US" w:eastAsia="zh-CN" w:bidi="ar-SA"/>
        </w:rPr>
        <w:t>及</w:t>
      </w:r>
      <w:r>
        <w:rPr>
          <w:rFonts w:hint="eastAsia" w:ascii="宋体" w:hAnsi="宋体" w:eastAsia="宋体" w:cs="宋体"/>
          <w:color w:val="auto"/>
          <w:kern w:val="2"/>
          <w:sz w:val="24"/>
          <w:szCs w:val="24"/>
          <w:lang w:val="en-US" w:eastAsia="zh-CN" w:bidi="ar-SA"/>
        </w:rPr>
        <w:t>志愿者服务</w:t>
      </w:r>
      <w:r>
        <w:rPr>
          <w:rFonts w:hint="eastAsia" w:ascii="宋体" w:hAnsi="宋体" w:cs="宋体"/>
          <w:color w:val="auto"/>
          <w:kern w:val="2"/>
          <w:sz w:val="24"/>
          <w:szCs w:val="24"/>
          <w:lang w:val="en-US" w:eastAsia="zh-CN" w:bidi="ar-SA"/>
        </w:rPr>
        <w:t>的订单、服务流程、工单等管理及监管</w:t>
      </w:r>
      <w:r>
        <w:rPr>
          <w:rFonts w:hint="eastAsia" w:ascii="宋体" w:hAnsi="宋体" w:eastAsia="宋体" w:cs="宋体"/>
          <w:color w:val="auto"/>
          <w:kern w:val="2"/>
          <w:sz w:val="24"/>
          <w:szCs w:val="24"/>
          <w:lang w:val="en-US" w:eastAsia="zh-CN" w:bidi="ar-SA"/>
        </w:rPr>
        <w:t>。</w:t>
      </w:r>
      <w:bookmarkEnd w:id="70"/>
      <w:bookmarkEnd w:id="71"/>
      <w:bookmarkEnd w:id="72"/>
      <w:bookmarkEnd w:id="73"/>
      <w:bookmarkEnd w:id="74"/>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Theme="minorHAnsi" w:hAnsiTheme="minorHAnsi" w:cstheme="minorBidi"/>
          <w:b/>
          <w:bCs/>
          <w:color w:val="auto"/>
          <w:kern w:val="2"/>
          <w:sz w:val="24"/>
          <w:szCs w:val="24"/>
          <w:lang w:val="en-US" w:eastAsia="zh-CN" w:bidi="ar-SA"/>
        </w:rPr>
      </w:pPr>
      <w:bookmarkStart w:id="75" w:name="_Toc30297"/>
      <w:bookmarkStart w:id="76" w:name="_Toc31308"/>
      <w:r>
        <w:rPr>
          <w:rFonts w:hint="eastAsia" w:asciiTheme="minorHAnsi" w:hAnsiTheme="minorHAnsi" w:cstheme="minorBidi"/>
          <w:b/>
          <w:bCs/>
          <w:color w:val="auto"/>
          <w:kern w:val="2"/>
          <w:sz w:val="24"/>
          <w:szCs w:val="24"/>
          <w:lang w:val="en-US" w:eastAsia="zh-CN" w:bidi="ar-SA"/>
        </w:rPr>
        <w:t>1.13视屏关爱系统</w:t>
      </w:r>
      <w:bookmarkEnd w:id="75"/>
      <w:bookmarkEnd w:id="76"/>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outlineLvl w:val="2"/>
        <w:rPr>
          <w:rFonts w:hint="default" w:ascii="宋体" w:hAnsi="宋体" w:cs="宋体"/>
          <w:color w:val="auto"/>
          <w:kern w:val="2"/>
          <w:sz w:val="24"/>
          <w:szCs w:val="24"/>
          <w:lang w:val="en-US" w:eastAsia="zh-CN" w:bidi="ar-SA"/>
        </w:rPr>
      </w:pPr>
      <w:bookmarkStart w:id="77" w:name="_Toc19356"/>
      <w:bookmarkStart w:id="78" w:name="_Toc15504"/>
      <w:bookmarkStart w:id="79" w:name="_Toc13602"/>
      <w:bookmarkStart w:id="80" w:name="_Toc18048"/>
      <w:r>
        <w:rPr>
          <w:rFonts w:hint="eastAsia" w:ascii="宋体" w:hAnsi="宋体" w:cs="宋体"/>
          <w:color w:val="auto"/>
          <w:kern w:val="2"/>
          <w:sz w:val="24"/>
          <w:szCs w:val="24"/>
          <w:lang w:val="en-US" w:eastAsia="zh-CN" w:bidi="ar-SA"/>
        </w:rPr>
        <w:t>通过对部分特定居家老人提供设备，适时对老人实现精神慰籍。查看老人实时情况。</w:t>
      </w:r>
      <w:bookmarkEnd w:id="77"/>
      <w:bookmarkEnd w:id="78"/>
      <w:bookmarkEnd w:id="79"/>
      <w:bookmarkEnd w:id="80"/>
    </w:p>
    <w:p>
      <w:pPr>
        <w:pStyle w:val="20"/>
        <w:keepNext w:val="0"/>
        <w:keepLines w:val="0"/>
        <w:pageBreakBefore w:val="0"/>
        <w:widowControl w:val="0"/>
        <w:kinsoku/>
        <w:wordWrap/>
        <w:overflowPunct/>
        <w:topLinePunct w:val="0"/>
        <w:bidi w:val="0"/>
        <w:adjustRightInd w:val="0"/>
        <w:snapToGrid/>
        <w:spacing w:line="360" w:lineRule="auto"/>
        <w:jc w:val="left"/>
        <w:textAlignment w:val="auto"/>
        <w:outlineLvl w:val="2"/>
        <w:rPr>
          <w:rFonts w:hint="eastAsia" w:eastAsia="宋体" w:asciiTheme="minorHAnsi" w:hAnsiTheme="minorHAnsi" w:cstheme="minorBidi"/>
          <w:b/>
          <w:bCs/>
          <w:color w:val="auto"/>
          <w:kern w:val="2"/>
          <w:sz w:val="24"/>
          <w:szCs w:val="24"/>
          <w:lang w:val="en-US" w:eastAsia="zh-CN" w:bidi="ar-SA"/>
        </w:rPr>
      </w:pPr>
      <w:bookmarkStart w:id="81" w:name="_Toc19234"/>
      <w:r>
        <w:rPr>
          <w:rFonts w:hint="eastAsia" w:asciiTheme="minorHAnsi" w:hAnsiTheme="minorHAnsi" w:eastAsiaTheme="minorEastAsia" w:cstheme="minorBidi"/>
          <w:b/>
          <w:color w:val="auto"/>
          <w:kern w:val="2"/>
          <w:sz w:val="30"/>
          <w:szCs w:val="30"/>
          <w:lang w:val="en-US" w:eastAsia="zh-CN" w:bidi="ar-SA"/>
        </w:rPr>
        <w:t>2、指挥中心建设</w:t>
      </w:r>
      <w:bookmarkEnd w:id="81"/>
    </w:p>
    <w:p>
      <w:pPr>
        <w:pStyle w:val="27"/>
        <w:jc w:val="both"/>
      </w:pPr>
      <w:bookmarkStart w:id="82" w:name="_Toc6343"/>
      <w:bookmarkStart w:id="83" w:name="_Toc18071"/>
      <w:bookmarkStart w:id="84" w:name="_Toc7196"/>
      <w:bookmarkStart w:id="85" w:name="_Toc26456"/>
      <w:bookmarkStart w:id="86" w:name="_Toc30005"/>
      <w:bookmarkStart w:id="87" w:name="_Toc1064"/>
      <w:bookmarkStart w:id="88" w:name="_Toc20365"/>
      <w:r>
        <w:rPr>
          <w:rFonts w:hint="eastAsia"/>
          <w:lang w:eastAsia="zh-CN"/>
        </w:rPr>
        <w:t>建立固定场所，</w:t>
      </w:r>
      <w:bookmarkEnd w:id="82"/>
      <w:bookmarkEnd w:id="83"/>
      <w:bookmarkEnd w:id="84"/>
      <w:bookmarkEnd w:id="85"/>
      <w:bookmarkEnd w:id="86"/>
      <w:bookmarkEnd w:id="87"/>
      <w:bookmarkEnd w:id="88"/>
      <w:r>
        <w:rPr>
          <w:rFonts w:hint="eastAsia"/>
          <w:lang w:eastAsia="zh-CN"/>
        </w:rPr>
        <w:t>装饰部分应</w:t>
      </w:r>
      <w:r>
        <w:rPr>
          <w:rFonts w:hint="eastAsia"/>
        </w:rPr>
        <w:t>包含土建拆除、砌体、门窗、楼地面装饰工程、墙/柱面装饰与隔断/幕墙工程、天棚工程、油漆/涂料/裱糊工程、地台处加固处理</w:t>
      </w:r>
      <w:r>
        <w:rPr>
          <w:rFonts w:hint="eastAsia"/>
          <w:lang w:eastAsia="zh-CN"/>
        </w:rPr>
        <w:t>、及文化氛围打造</w:t>
      </w:r>
      <w:r>
        <w:rPr>
          <w:rFonts w:hint="eastAsia"/>
        </w:rPr>
        <w:t>等。</w:t>
      </w:r>
      <w:r>
        <w:rPr>
          <w:rFonts w:hint="eastAsia"/>
          <w:lang w:eastAsia="zh-CN"/>
        </w:rPr>
        <w:t>指挥中心设立</w:t>
      </w:r>
      <w:r>
        <w:rPr>
          <w:rFonts w:hint="eastAsia"/>
          <w:lang w:val="en-US" w:eastAsia="zh-CN"/>
        </w:rPr>
        <w:t>55寸≤0.88拼接高清</w:t>
      </w:r>
      <w:r>
        <w:rPr>
          <w:rFonts w:hint="eastAsia"/>
          <w:lang w:eastAsia="zh-CN"/>
        </w:rPr>
        <w:t>大屏（尺寸：</w:t>
      </w:r>
      <w:r>
        <w:rPr>
          <w:rFonts w:hint="eastAsia"/>
        </w:rPr>
        <w:t>≥</w:t>
      </w:r>
      <w:r>
        <w:rPr>
          <w:rFonts w:hint="eastAsia"/>
          <w:lang w:eastAsia="zh-CN"/>
        </w:rPr>
        <w:t>6128*2883.2），设立六位指挥调度席（尺寸根据现场定制</w:t>
      </w:r>
      <w:r>
        <w:rPr>
          <w:rFonts w:hint="eastAsia"/>
          <w:lang w:val="en-US" w:eastAsia="zh-CN"/>
        </w:rPr>
        <w:t>)</w:t>
      </w:r>
      <w:r>
        <w:rPr>
          <w:rFonts w:hint="eastAsia"/>
          <w:lang w:eastAsia="zh-CN"/>
        </w:rPr>
        <w:t>、操作终端（</w:t>
      </w:r>
      <w:r>
        <w:rPr>
          <w:rFonts w:hint="eastAsia"/>
        </w:rPr>
        <w:t>操作终端共计</w:t>
      </w:r>
      <w:r>
        <w:rPr>
          <w:rFonts w:hint="eastAsia"/>
          <w:lang w:val="en-US" w:eastAsia="zh-CN"/>
        </w:rPr>
        <w:t>7</w:t>
      </w:r>
      <w:r>
        <w:rPr>
          <w:rFonts w:hint="eastAsia"/>
        </w:rPr>
        <w:t>台，配置不低于：≥I5处理器, ≥16G内存，≥256G SSD+1THDD硬盘，≥23英寸显示器</w:t>
      </w:r>
      <w:r>
        <w:rPr>
          <w:rFonts w:hint="eastAsia"/>
          <w:lang w:eastAsia="zh-CN"/>
        </w:rPr>
        <w:t>）门禁、</w:t>
      </w:r>
      <w:r>
        <w:rPr>
          <w:rFonts w:hint="eastAsia"/>
          <w:lang w:val="en-US" w:eastAsia="zh-CN"/>
        </w:rPr>
        <w:t>5P空调4台</w:t>
      </w:r>
      <w:r>
        <w:rPr>
          <w:rFonts w:hint="eastAsia"/>
          <w:lang w:eastAsia="zh-CN"/>
        </w:rPr>
        <w:t>等相应配套。</w:t>
      </w:r>
      <w:r>
        <w:t>实现在</w:t>
      </w:r>
      <w:r>
        <w:rPr>
          <w:rFonts w:hint="eastAsia"/>
          <w:lang w:eastAsia="zh-CN"/>
        </w:rPr>
        <w:t>指挥中心</w:t>
      </w:r>
      <w:r>
        <w:t>进行</w:t>
      </w:r>
      <w:r>
        <w:rPr>
          <w:rFonts w:hint="eastAsia"/>
        </w:rPr>
        <w:t>监控</w:t>
      </w:r>
      <w:r>
        <w:rPr>
          <w:rFonts w:hint="eastAsia"/>
          <w:lang w:eastAsia="zh-CN"/>
        </w:rPr>
        <w:t>查看</w:t>
      </w:r>
      <w:r>
        <w:t>、指挥调度、研判分析、</w:t>
      </w:r>
      <w:r>
        <w:rPr>
          <w:rFonts w:hint="eastAsia"/>
          <w:lang w:eastAsia="zh-CN"/>
        </w:rPr>
        <w:t>人员培训、设备体验</w:t>
      </w:r>
      <w:r>
        <w:t>等功能</w:t>
      </w:r>
      <w:r>
        <w:rPr>
          <w:rFonts w:hint="eastAsia"/>
          <w:lang w:val="en-US" w:eastAsia="zh-CN"/>
        </w:rPr>
        <w:t>。</w:t>
      </w:r>
    </w:p>
    <w:p>
      <w:pPr>
        <w:pStyle w:val="20"/>
        <w:keepNext w:val="0"/>
        <w:keepLines w:val="0"/>
        <w:pageBreakBefore w:val="0"/>
        <w:widowControl w:val="0"/>
        <w:numPr>
          <w:ilvl w:val="0"/>
          <w:numId w:val="0"/>
        </w:numPr>
        <w:kinsoku/>
        <w:wordWrap/>
        <w:overflowPunct/>
        <w:topLinePunct w:val="0"/>
        <w:bidi w:val="0"/>
        <w:adjustRightInd w:val="0"/>
        <w:snapToGrid/>
        <w:spacing w:line="360" w:lineRule="auto"/>
        <w:ind w:firstLine="481" w:firstLineChars="200"/>
        <w:jc w:val="left"/>
        <w:textAlignment w:val="auto"/>
        <w:outlineLvl w:val="2"/>
        <w:rPr>
          <w:rFonts w:hint="eastAsia" w:asciiTheme="minorHAnsi" w:hAnsiTheme="minorHAnsi" w:cstheme="minorBidi"/>
          <w:b/>
          <w:bCs/>
          <w:color w:val="auto"/>
          <w:kern w:val="2"/>
          <w:sz w:val="24"/>
          <w:szCs w:val="24"/>
          <w:lang w:val="en-US" w:eastAsia="zh-CN" w:bidi="ar-SA"/>
        </w:rPr>
      </w:pPr>
      <w:r>
        <w:rPr>
          <w:rFonts w:hint="eastAsia" w:asciiTheme="minorHAnsi" w:hAnsiTheme="minorHAnsi" w:cstheme="minorBidi"/>
          <w:b/>
          <w:bCs/>
          <w:color w:val="auto"/>
          <w:kern w:val="2"/>
          <w:sz w:val="24"/>
          <w:szCs w:val="24"/>
          <w:lang w:val="en-US" w:eastAsia="zh-CN" w:bidi="ar-SA"/>
        </w:rPr>
        <w:t xml:space="preserve">   </w:t>
      </w:r>
    </w:p>
    <w:p>
      <w:pPr>
        <w:pStyle w:val="20"/>
        <w:keepNext w:val="0"/>
        <w:keepLines w:val="0"/>
        <w:pageBreakBefore w:val="0"/>
        <w:widowControl w:val="0"/>
        <w:numPr>
          <w:ilvl w:val="0"/>
          <w:numId w:val="4"/>
        </w:numPr>
        <w:kinsoku/>
        <w:wordWrap/>
        <w:overflowPunct/>
        <w:topLinePunct w:val="0"/>
        <w:bidi w:val="0"/>
        <w:adjustRightInd w:val="0"/>
        <w:snapToGrid/>
        <w:spacing w:line="360" w:lineRule="auto"/>
        <w:jc w:val="left"/>
        <w:textAlignment w:val="auto"/>
        <w:outlineLvl w:val="2"/>
        <w:rPr>
          <w:rFonts w:hint="eastAsia" w:asciiTheme="minorHAnsi" w:hAnsiTheme="minorHAnsi" w:eastAsiaTheme="minorEastAsia" w:cstheme="minorBidi"/>
          <w:b/>
          <w:color w:val="auto"/>
          <w:kern w:val="2"/>
          <w:sz w:val="30"/>
          <w:szCs w:val="30"/>
          <w:lang w:val="en-US" w:eastAsia="zh-CN" w:bidi="ar-SA"/>
        </w:rPr>
      </w:pPr>
      <w:bookmarkStart w:id="89" w:name="_Toc25465"/>
      <w:r>
        <w:rPr>
          <w:rFonts w:hint="eastAsia" w:asciiTheme="minorHAnsi" w:hAnsiTheme="minorHAnsi" w:eastAsiaTheme="minorEastAsia" w:cstheme="minorBidi"/>
          <w:b/>
          <w:color w:val="auto"/>
          <w:kern w:val="2"/>
          <w:sz w:val="30"/>
          <w:szCs w:val="30"/>
          <w:lang w:val="en-US" w:eastAsia="zh-CN" w:bidi="ar-SA"/>
        </w:rPr>
        <w:t>适老化改造设备</w:t>
      </w:r>
      <w:bookmarkEnd w:id="89"/>
      <w:r>
        <w:rPr>
          <w:rFonts w:hint="eastAsia" w:asciiTheme="minorHAnsi" w:hAnsiTheme="minorHAnsi" w:eastAsiaTheme="minorEastAsia" w:cstheme="minorBidi"/>
          <w:b/>
          <w:color w:val="auto"/>
          <w:kern w:val="2"/>
          <w:sz w:val="30"/>
          <w:szCs w:val="30"/>
          <w:lang w:val="en-US" w:eastAsia="zh-CN" w:bidi="ar-SA"/>
        </w:rPr>
        <w:t>体验厅</w:t>
      </w:r>
    </w:p>
    <w:p>
      <w:pPr>
        <w:pStyle w:val="20"/>
        <w:keepNext w:val="0"/>
        <w:keepLines w:val="0"/>
        <w:pageBreakBefore w:val="0"/>
        <w:widowControl w:val="0"/>
        <w:numPr>
          <w:ilvl w:val="0"/>
          <w:numId w:val="0"/>
        </w:numPr>
        <w:kinsoku/>
        <w:wordWrap/>
        <w:overflowPunct/>
        <w:topLinePunct w:val="0"/>
        <w:bidi w:val="0"/>
        <w:adjustRightInd w:val="0"/>
        <w:snapToGrid/>
        <w:spacing w:line="360" w:lineRule="auto"/>
        <w:jc w:val="left"/>
        <w:textAlignment w:val="auto"/>
        <w:outlineLvl w:val="2"/>
        <w:rPr>
          <w:rFonts w:hint="eastAsia"/>
          <w:lang w:val="en-US" w:eastAsia="zh-CN"/>
        </w:rPr>
      </w:pPr>
      <w:r>
        <w:rPr>
          <w:rFonts w:hint="eastAsia" w:asciiTheme="minorHAnsi" w:hAnsiTheme="minorHAnsi" w:cstheme="minorBidi"/>
          <w:b/>
          <w:bCs/>
          <w:color w:val="auto"/>
          <w:kern w:val="2"/>
          <w:sz w:val="24"/>
          <w:szCs w:val="24"/>
          <w:lang w:val="en-US" w:eastAsia="zh-CN" w:bidi="ar-SA"/>
        </w:rPr>
        <w:t xml:space="preserve">    </w:t>
      </w:r>
      <w:bookmarkStart w:id="90" w:name="_Toc1205"/>
      <w:bookmarkStart w:id="91" w:name="_Toc22333"/>
      <w:r>
        <w:rPr>
          <w:rFonts w:hint="eastAsia"/>
          <w:lang w:val="en-US" w:eastAsia="zh-CN"/>
        </w:rPr>
        <w:t>建立适老化改造智能体验厅，提供适老化改造相应智能体验设备（如视屏AI监控、智能呼叫设备等），可让老人在中心体验智能设备带来的便利性。</w:t>
      </w:r>
      <w:bookmarkEnd w:id="90"/>
      <w:bookmarkEnd w:id="91"/>
    </w:p>
    <w:p>
      <w:pPr>
        <w:pStyle w:val="20"/>
        <w:keepNext w:val="0"/>
        <w:keepLines w:val="0"/>
        <w:pageBreakBefore w:val="0"/>
        <w:widowControl w:val="0"/>
        <w:numPr>
          <w:ilvl w:val="0"/>
          <w:numId w:val="4"/>
        </w:numPr>
        <w:kinsoku/>
        <w:wordWrap/>
        <w:overflowPunct/>
        <w:topLinePunct w:val="0"/>
        <w:bidi w:val="0"/>
        <w:adjustRightInd w:val="0"/>
        <w:snapToGrid/>
        <w:spacing w:line="360" w:lineRule="auto"/>
        <w:jc w:val="left"/>
        <w:textAlignment w:val="auto"/>
        <w:outlineLvl w:val="2"/>
        <w:rPr>
          <w:rFonts w:hint="default" w:asciiTheme="minorHAnsi" w:hAnsiTheme="minorHAnsi" w:eastAsiaTheme="minorEastAsia" w:cstheme="minorBidi"/>
          <w:b/>
          <w:color w:val="auto"/>
          <w:kern w:val="2"/>
          <w:sz w:val="30"/>
          <w:szCs w:val="30"/>
          <w:lang w:val="en-US" w:eastAsia="zh-CN" w:bidi="ar-SA"/>
        </w:rPr>
      </w:pPr>
      <w:r>
        <w:rPr>
          <w:rFonts w:hint="eastAsia" w:asciiTheme="minorHAnsi" w:hAnsiTheme="minorHAnsi" w:eastAsiaTheme="minorEastAsia" w:cstheme="minorBidi"/>
          <w:b/>
          <w:color w:val="auto"/>
          <w:kern w:val="2"/>
          <w:sz w:val="30"/>
          <w:szCs w:val="30"/>
          <w:lang w:val="en-US" w:eastAsia="zh-CN" w:bidi="ar-SA"/>
        </w:rPr>
        <w:t xml:space="preserve">  </w:t>
      </w:r>
      <w:bookmarkStart w:id="92" w:name="_Toc27339"/>
      <w:r>
        <w:rPr>
          <w:rFonts w:hint="eastAsia" w:asciiTheme="minorHAnsi" w:hAnsiTheme="minorHAnsi" w:eastAsiaTheme="minorEastAsia" w:cstheme="minorBidi"/>
          <w:b/>
          <w:color w:val="auto"/>
          <w:kern w:val="2"/>
          <w:sz w:val="30"/>
          <w:szCs w:val="30"/>
          <w:lang w:val="en-US" w:eastAsia="zh-CN" w:bidi="ar-SA"/>
        </w:rPr>
        <w:t>信息化网络建设</w:t>
      </w:r>
      <w:bookmarkEnd w:id="9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 w:hAnsi="仿宋" w:eastAsia="宋体" w:cs="仿宋"/>
          <w:color w:val="000000"/>
          <w:kern w:val="0"/>
          <w:sz w:val="24"/>
          <w:szCs w:val="24"/>
          <w:lang w:val="en-US" w:eastAsia="zh-CN" w:bidi="ar-SA"/>
        </w:rPr>
        <w:t>根据国家关于信息安全的政策规范和技术标准，统一规划建设</w:t>
      </w:r>
      <w:r>
        <w:rPr>
          <w:rFonts w:hint="eastAsia" w:ascii="仿宋" w:hAnsi="仿宋" w:eastAsia="宋体" w:cs="仿宋"/>
          <w:color w:val="000000"/>
          <w:kern w:val="0"/>
          <w:sz w:val="24"/>
          <w:szCs w:val="24"/>
          <w:lang w:val="en-US" w:eastAsia="zh-Hans" w:bidi="ar-SA"/>
        </w:rPr>
        <w:t>达州市</w:t>
      </w:r>
      <w:r>
        <w:rPr>
          <w:rFonts w:hint="eastAsia" w:ascii="仿宋" w:hAnsi="仿宋" w:eastAsia="宋体" w:cs="仿宋"/>
          <w:color w:val="000000"/>
          <w:kern w:val="0"/>
          <w:sz w:val="24"/>
          <w:szCs w:val="24"/>
          <w:lang w:val="en-US" w:eastAsia="zh-CN" w:bidi="ar-SA"/>
        </w:rPr>
        <w:t>智慧养老</w:t>
      </w:r>
      <w:r>
        <w:rPr>
          <w:rFonts w:hint="eastAsia" w:ascii="仿宋" w:hAnsi="仿宋" w:eastAsia="宋体" w:cs="仿宋"/>
          <w:color w:val="000000"/>
          <w:kern w:val="0"/>
          <w:sz w:val="24"/>
          <w:szCs w:val="24"/>
          <w:lang w:val="en-US" w:eastAsia="zh-Hans" w:bidi="ar-SA"/>
        </w:rPr>
        <w:t>服务</w:t>
      </w:r>
      <w:r>
        <w:rPr>
          <w:rFonts w:hint="eastAsia" w:ascii="仿宋" w:hAnsi="仿宋" w:eastAsia="宋体" w:cs="仿宋"/>
          <w:color w:val="000000"/>
          <w:kern w:val="0"/>
          <w:sz w:val="24"/>
          <w:szCs w:val="24"/>
          <w:lang w:val="en-US" w:eastAsia="zh-CN" w:bidi="ar-SA"/>
        </w:rPr>
        <w:t>平台</w:t>
      </w:r>
      <w:r>
        <w:rPr>
          <w:rFonts w:hint="eastAsia" w:ascii="仿宋" w:hAnsi="仿宋" w:eastAsia="宋体" w:cs="仿宋"/>
          <w:color w:val="000000"/>
          <w:kern w:val="0"/>
          <w:sz w:val="24"/>
          <w:szCs w:val="24"/>
          <w:lang w:val="en-US" w:eastAsia="zh-Hans" w:bidi="ar-SA"/>
        </w:rPr>
        <w:t>管理系统</w:t>
      </w:r>
      <w:r>
        <w:rPr>
          <w:rFonts w:hint="eastAsia" w:ascii="仿宋" w:hAnsi="仿宋" w:eastAsia="宋体" w:cs="仿宋"/>
          <w:color w:val="000000"/>
          <w:kern w:val="0"/>
          <w:sz w:val="24"/>
          <w:szCs w:val="24"/>
          <w:lang w:val="en-US" w:eastAsia="zh-CN" w:bidi="ar-SA"/>
        </w:rPr>
        <w:t>的安全保障体系。</w:t>
      </w:r>
      <w:r>
        <w:rPr>
          <w:rFonts w:hint="eastAsia" w:ascii="仿宋" w:hAnsi="仿宋" w:eastAsia="宋体" w:cs="仿宋"/>
          <w:color w:val="000000"/>
          <w:kern w:val="0"/>
          <w:sz w:val="24"/>
          <w:szCs w:val="24"/>
          <w:lang w:val="en-US" w:eastAsia="zh-Hans" w:bidi="ar-SA"/>
        </w:rPr>
        <w:t>达州市</w:t>
      </w:r>
      <w:r>
        <w:rPr>
          <w:rFonts w:hint="eastAsia" w:ascii="仿宋" w:hAnsi="仿宋" w:eastAsia="宋体" w:cs="仿宋"/>
          <w:color w:val="000000"/>
          <w:kern w:val="0"/>
          <w:sz w:val="24"/>
          <w:szCs w:val="24"/>
          <w:lang w:val="en-US" w:eastAsia="zh-CN" w:bidi="ar-SA"/>
        </w:rPr>
        <w:t>智慧养老</w:t>
      </w:r>
      <w:r>
        <w:rPr>
          <w:rFonts w:hint="eastAsia" w:ascii="仿宋" w:hAnsi="仿宋" w:eastAsia="宋体" w:cs="仿宋"/>
          <w:color w:val="000000"/>
          <w:kern w:val="0"/>
          <w:sz w:val="24"/>
          <w:szCs w:val="24"/>
          <w:lang w:val="en-US" w:eastAsia="zh-Hans" w:bidi="ar-SA"/>
        </w:rPr>
        <w:t>服务</w:t>
      </w:r>
      <w:r>
        <w:rPr>
          <w:rFonts w:hint="eastAsia" w:ascii="仿宋" w:hAnsi="仿宋" w:eastAsia="宋体" w:cs="仿宋"/>
          <w:color w:val="000000"/>
          <w:kern w:val="0"/>
          <w:sz w:val="24"/>
          <w:szCs w:val="24"/>
          <w:lang w:val="en-US" w:eastAsia="zh-CN" w:bidi="ar-SA"/>
        </w:rPr>
        <w:t>平台信息化</w:t>
      </w:r>
      <w:r>
        <w:rPr>
          <w:rFonts w:hint="eastAsia" w:ascii="仿宋" w:hAnsi="仿宋" w:eastAsia="宋体" w:cs="仿宋"/>
          <w:color w:val="000000"/>
          <w:kern w:val="0"/>
          <w:sz w:val="24"/>
          <w:szCs w:val="24"/>
          <w:lang w:val="en-US" w:eastAsia="zh-Hans" w:bidi="ar-SA"/>
        </w:rPr>
        <w:t>系统</w:t>
      </w:r>
      <w:r>
        <w:rPr>
          <w:rFonts w:hint="eastAsia" w:ascii="仿宋" w:hAnsi="仿宋" w:eastAsia="宋体" w:cs="仿宋"/>
          <w:color w:val="000000"/>
          <w:kern w:val="0"/>
          <w:sz w:val="24"/>
          <w:szCs w:val="24"/>
          <w:lang w:val="en-US" w:eastAsia="zh-CN" w:bidi="ar-SA"/>
        </w:rPr>
        <w:t>采用数据安全保障、系统安全保障和人员安全保障相结合的方式，保障系统的安全性和可靠性。同时，系统定期进行安全评估和检查，及时发现和解决安全问题，确保系统的安全运行。</w:t>
      </w:r>
    </w:p>
    <w:p>
      <w:pPr>
        <w:pStyle w:val="20"/>
        <w:keepNext w:val="0"/>
        <w:keepLines w:val="0"/>
        <w:pageBreakBefore w:val="0"/>
        <w:widowControl w:val="0"/>
        <w:numPr>
          <w:ilvl w:val="0"/>
          <w:numId w:val="4"/>
        </w:numPr>
        <w:kinsoku/>
        <w:wordWrap/>
        <w:overflowPunct/>
        <w:topLinePunct w:val="0"/>
        <w:bidi w:val="0"/>
        <w:adjustRightInd w:val="0"/>
        <w:snapToGrid/>
        <w:spacing w:line="360" w:lineRule="auto"/>
        <w:jc w:val="left"/>
        <w:textAlignment w:val="auto"/>
        <w:outlineLvl w:val="2"/>
        <w:rPr>
          <w:rFonts w:hint="default" w:asciiTheme="minorHAnsi" w:hAnsiTheme="minorHAnsi" w:eastAsiaTheme="minorEastAsia" w:cstheme="minorBidi"/>
          <w:b/>
          <w:color w:val="auto"/>
          <w:kern w:val="2"/>
          <w:sz w:val="30"/>
          <w:szCs w:val="30"/>
          <w:lang w:val="en-US" w:eastAsia="zh-CN" w:bidi="ar-SA"/>
        </w:rPr>
      </w:pPr>
      <w:bookmarkStart w:id="93" w:name="_Toc13317"/>
      <w:r>
        <w:rPr>
          <w:rFonts w:hint="eastAsia" w:asciiTheme="minorHAnsi" w:hAnsiTheme="minorHAnsi" w:eastAsiaTheme="minorEastAsia" w:cstheme="minorBidi"/>
          <w:b/>
          <w:color w:val="auto"/>
          <w:kern w:val="2"/>
          <w:sz w:val="30"/>
          <w:szCs w:val="30"/>
          <w:lang w:val="en-US" w:eastAsia="zh-CN" w:bidi="ar-SA"/>
        </w:rPr>
        <w:t>运维服务</w:t>
      </w:r>
      <w:bookmarkEnd w:id="93"/>
    </w:p>
    <w:p>
      <w:pPr>
        <w:pStyle w:val="20"/>
        <w:keepNext w:val="0"/>
        <w:keepLines w:val="0"/>
        <w:pageBreakBefore w:val="0"/>
        <w:widowControl w:val="0"/>
        <w:kinsoku/>
        <w:wordWrap/>
        <w:overflowPunct/>
        <w:topLinePunct w:val="0"/>
        <w:bidi w:val="0"/>
        <w:adjustRightInd w:val="0"/>
        <w:snapToGrid/>
        <w:spacing w:line="360" w:lineRule="auto"/>
        <w:ind w:firstLine="751" w:firstLineChars="313"/>
        <w:jc w:val="left"/>
        <w:textAlignment w:val="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提供</w:t>
      </w:r>
      <w:r>
        <w:rPr>
          <w:rFonts w:hint="eastAsia" w:ascii="宋体" w:hAnsi="宋体" w:eastAsia="宋体" w:cs="宋体"/>
          <w:color w:val="auto"/>
          <w:kern w:val="2"/>
          <w:sz w:val="24"/>
          <w:szCs w:val="24"/>
          <w:lang w:val="en-US" w:eastAsia="zh-CN" w:bidi="ar-SA"/>
        </w:rPr>
        <w:t>三年项目整体运维服务</w:t>
      </w:r>
      <w:r>
        <w:rPr>
          <w:rFonts w:hint="eastAsia" w:ascii="宋体" w:hAnsi="宋体" w:cs="宋体"/>
          <w:color w:val="auto"/>
          <w:kern w:val="2"/>
          <w:sz w:val="24"/>
          <w:szCs w:val="24"/>
          <w:lang w:val="en-US" w:eastAsia="zh-CN" w:bidi="ar-SA"/>
        </w:rPr>
        <w:t>。其运维人员具备专业技能，负责全市范围内平台的推广、录入、呼叫、接入、适老改造等。同时对所有使用单位(含单位、社区、机构、个人等)进行对接，包含协助主管部门监管、培训、指导、运营等</w:t>
      </w:r>
      <w:r>
        <w:rPr>
          <w:rFonts w:hint="default" w:ascii="宋体" w:hAnsi="宋体" w:cs="宋体"/>
          <w:color w:val="auto"/>
          <w:kern w:val="2"/>
          <w:sz w:val="24"/>
          <w:szCs w:val="24"/>
          <w:lang w:val="en-US" w:eastAsia="zh-CN" w:bidi="ar-SA"/>
        </w:rPr>
        <w:t>,</w:t>
      </w:r>
      <w:r>
        <w:rPr>
          <w:rFonts w:hint="eastAsia" w:ascii="宋体" w:hAnsi="宋体" w:cs="宋体"/>
          <w:color w:val="auto"/>
          <w:kern w:val="2"/>
          <w:sz w:val="24"/>
          <w:szCs w:val="24"/>
          <w:lang w:val="en-US" w:eastAsia="zh-CN" w:bidi="ar-SA"/>
        </w:rPr>
        <w:t>并对平台提供7*24小时技术支撑。</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Theme="minorHAnsi" w:hAnsiTheme="minorHAnsi" w:cstheme="minorBidi"/>
          <w:b/>
          <w:bCs/>
          <w:color w:val="auto"/>
          <w:kern w:val="2"/>
          <w:sz w:val="24"/>
          <w:szCs w:val="24"/>
          <w:lang w:val="en-US" w:eastAsia="zh-CN" w:bidi="ar-SA"/>
        </w:rPr>
      </w:pPr>
      <w:bookmarkStart w:id="94" w:name="_Toc7003"/>
      <w:bookmarkStart w:id="95" w:name="_Toc12682393"/>
      <w:bookmarkStart w:id="96" w:name="_Toc552098098"/>
      <w:r>
        <w:rPr>
          <w:rFonts w:hint="eastAsia" w:asciiTheme="minorHAnsi" w:hAnsiTheme="minorHAnsi" w:cstheme="minorBidi"/>
          <w:b/>
          <w:bCs/>
          <w:color w:val="auto"/>
          <w:kern w:val="2"/>
          <w:sz w:val="24"/>
          <w:szCs w:val="24"/>
          <w:lang w:val="en-US" w:eastAsia="zh-CN" w:bidi="ar-SA"/>
        </w:rPr>
        <w:t>5.1运行管理</w:t>
      </w:r>
      <w:bookmarkEnd w:id="94"/>
      <w:bookmarkEnd w:id="95"/>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建立系统监控机制，包括对系统性能、运行状态、资源利用率和安全状态等方面的监控。</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建立运行记录机制，记录系统运行日志和用户操作记录，以便问题排查和系统优化。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建立运行计划和运行报告机制，定期制定系统运行计划和报告，及时反映系统运行情况和问题。</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建立运行管理流程和指导手册，规范运行管理的流程和方法，提高运行管理的效率和质量。</w:t>
      </w:r>
    </w:p>
    <w:p>
      <w:pPr>
        <w:pStyle w:val="2"/>
        <w:ind w:left="0" w:leftChars="0" w:firstLine="480" w:firstLineChars="200"/>
        <w:rPr>
          <w:rFonts w:hint="eastAsia" w:asciiTheme="minorHAnsi" w:hAnsiTheme="minorHAnsi" w:cstheme="minorBidi"/>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5、建立培训机制，负责整体项目的前期推广及协助相关部门监管，对涉及相关业务的单位进行指导及培训，并制定培训计划。</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Theme="minorHAnsi" w:hAnsiTheme="minorHAnsi" w:cstheme="minorBidi"/>
          <w:b/>
          <w:bCs/>
          <w:color w:val="auto"/>
          <w:kern w:val="2"/>
          <w:sz w:val="24"/>
          <w:szCs w:val="24"/>
          <w:lang w:val="en-US" w:eastAsia="zh-CN" w:bidi="ar-SA"/>
        </w:rPr>
      </w:pPr>
      <w:bookmarkStart w:id="97" w:name="_Toc28732"/>
      <w:r>
        <w:rPr>
          <w:rFonts w:hint="eastAsia" w:asciiTheme="minorHAnsi" w:hAnsiTheme="minorHAnsi" w:cstheme="minorBidi"/>
          <w:b/>
          <w:bCs/>
          <w:color w:val="auto"/>
          <w:kern w:val="2"/>
          <w:sz w:val="24"/>
          <w:szCs w:val="24"/>
          <w:lang w:val="en-US" w:eastAsia="zh-CN" w:bidi="ar-SA"/>
        </w:rPr>
        <w:t>5.2维护管理</w:t>
      </w:r>
      <w:bookmarkEnd w:id="96"/>
      <w:bookmarkEnd w:id="97"/>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建立故障处理机制，包括故障诊断、故障定位、故障修复和故障复查等环节，确保故障及时解决。</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建立变更管理机制，包括变更申请、变更评估、变更批准和变更实施等环节，确保变更的安全和有效性。</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建立配置管理机制，包括配置项识别、配置项控制、配置项状态管理和配置项审批等环节，确保系统配置的稳定和一致性。</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2"/>
        <w:textAlignment w:val="auto"/>
        <w:rPr>
          <w:rFonts w:hint="eastAsia"/>
          <w:lang w:val="en-US" w:eastAsia="zh-CN"/>
        </w:rPr>
      </w:pPr>
      <w:r>
        <w:rPr>
          <w:rFonts w:hint="eastAsia" w:ascii="宋体" w:hAnsi="宋体" w:eastAsia="宋体" w:cs="宋体"/>
          <w:color w:val="auto"/>
          <w:kern w:val="2"/>
          <w:sz w:val="24"/>
          <w:szCs w:val="24"/>
          <w:lang w:val="en-US" w:eastAsia="zh-CN" w:bidi="ar-SA"/>
        </w:rPr>
        <w:t>建立维护管理流程和指导手册，规范维护管理的流程和方法，提高维护管理的效率和质量。</w:t>
      </w:r>
    </w:p>
    <w:p>
      <w:pPr>
        <w:pStyle w:val="20"/>
        <w:keepNext w:val="0"/>
        <w:keepLines w:val="0"/>
        <w:pageBreakBefore w:val="0"/>
        <w:widowControl w:val="0"/>
        <w:kinsoku/>
        <w:wordWrap/>
        <w:overflowPunct/>
        <w:topLinePunct w:val="0"/>
        <w:bidi w:val="0"/>
        <w:adjustRightInd w:val="0"/>
        <w:snapToGrid/>
        <w:spacing w:line="360" w:lineRule="auto"/>
        <w:ind w:firstLine="751" w:firstLineChars="313"/>
        <w:jc w:val="left"/>
        <w:textAlignment w:val="auto"/>
        <w:rPr>
          <w:rFonts w:hint="default" w:ascii="宋体" w:hAnsi="宋体" w:cs="宋体"/>
          <w:color w:val="auto"/>
          <w:kern w:val="2"/>
          <w:sz w:val="24"/>
          <w:szCs w:val="24"/>
          <w:lang w:val="en-US" w:eastAsia="zh-CN" w:bidi="ar-SA"/>
        </w:rPr>
      </w:pPr>
    </w:p>
    <w:p>
      <w:pPr>
        <w:numPr>
          <w:ilvl w:val="0"/>
          <w:numId w:val="3"/>
        </w:numPr>
        <w:jc w:val="both"/>
        <w:outlineLvl w:val="0"/>
        <w:rPr>
          <w:rFonts w:hint="eastAsia" w:ascii="方正小标宋简体" w:hAnsi="方正小标宋简体" w:eastAsia="方正小标宋简体" w:cs="方正小标宋简体"/>
          <w:b/>
          <w:bCs/>
          <w:sz w:val="32"/>
          <w:szCs w:val="32"/>
          <w:lang w:val="en-US" w:eastAsia="zh-CN"/>
        </w:rPr>
      </w:pPr>
      <w:bookmarkStart w:id="98" w:name="_Toc17796"/>
      <w:bookmarkStart w:id="99" w:name="_Toc32283"/>
      <w:bookmarkStart w:id="100" w:name="_Toc16086"/>
      <w:bookmarkStart w:id="101" w:name="_Toc20648"/>
      <w:bookmarkStart w:id="102" w:name="_Toc24755"/>
      <w:bookmarkStart w:id="103" w:name="_Toc27085"/>
      <w:bookmarkStart w:id="104" w:name="_Toc5406"/>
      <w:bookmarkStart w:id="105" w:name="_Toc1991695034"/>
      <w:bookmarkStart w:id="106" w:name="_Toc16801"/>
      <w:bookmarkStart w:id="107" w:name="_Toc14272"/>
      <w:bookmarkStart w:id="108" w:name="_Toc2442"/>
      <w:bookmarkStart w:id="109" w:name="_Toc39780655"/>
      <w:bookmarkStart w:id="110" w:name="_Toc18759"/>
      <w:r>
        <w:rPr>
          <w:rFonts w:hint="eastAsia" w:ascii="方正小标宋简体" w:hAnsi="方正小标宋简体" w:eastAsia="方正小标宋简体" w:cs="方正小标宋简体"/>
          <w:b/>
          <w:bCs/>
          <w:sz w:val="32"/>
          <w:szCs w:val="32"/>
          <w:lang w:val="en-US" w:eastAsia="zh-CN"/>
        </w:rPr>
        <w:t>系统性能需求</w:t>
      </w:r>
      <w:bookmarkEnd w:id="98"/>
      <w:bookmarkEnd w:id="99"/>
      <w:bookmarkEnd w:id="100"/>
      <w:bookmarkEnd w:id="101"/>
      <w:bookmarkEnd w:id="102"/>
      <w:bookmarkEnd w:id="103"/>
      <w:bookmarkEnd w:id="104"/>
      <w:bookmarkEnd w:id="105"/>
      <w:bookmarkEnd w:id="106"/>
      <w:bookmarkEnd w:id="107"/>
      <w:bookmarkEnd w:id="108"/>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达州市</w:t>
      </w:r>
      <w:r>
        <w:rPr>
          <w:rFonts w:hint="eastAsia" w:ascii="宋体" w:hAnsi="宋体" w:eastAsia="宋体" w:cs="宋体"/>
          <w:color w:val="auto"/>
          <w:kern w:val="2"/>
          <w:sz w:val="24"/>
          <w:szCs w:val="24"/>
          <w:lang w:val="en-US" w:eastAsia="zh-CN" w:bidi="ar-SA"/>
        </w:rPr>
        <w:t>智慧养老</w:t>
      </w:r>
      <w:r>
        <w:rPr>
          <w:rFonts w:hint="eastAsia" w:ascii="宋体" w:hAnsi="宋体" w:cs="宋体"/>
          <w:color w:val="auto"/>
          <w:kern w:val="2"/>
          <w:sz w:val="24"/>
          <w:szCs w:val="24"/>
          <w:lang w:val="en-US" w:eastAsia="zh-CN" w:bidi="ar-SA"/>
        </w:rPr>
        <w:t>信息化</w:t>
      </w:r>
      <w:r>
        <w:rPr>
          <w:rFonts w:hint="eastAsia" w:ascii="宋体" w:hAnsi="宋体" w:eastAsia="宋体" w:cs="宋体"/>
          <w:color w:val="auto"/>
          <w:kern w:val="2"/>
          <w:sz w:val="24"/>
          <w:szCs w:val="24"/>
          <w:lang w:val="en-US" w:eastAsia="zh-CN" w:bidi="ar-SA"/>
        </w:rPr>
        <w:t>平台建设项目涉及</w:t>
      </w:r>
      <w:r>
        <w:rPr>
          <w:rFonts w:hint="eastAsia" w:ascii="宋体" w:hAnsi="宋体" w:eastAsia="宋体" w:cs="宋体"/>
          <w:color w:val="auto"/>
          <w:kern w:val="2"/>
          <w:sz w:val="24"/>
          <w:szCs w:val="24"/>
          <w:lang w:val="en-US" w:eastAsia="zh-Hans" w:bidi="ar-SA"/>
        </w:rPr>
        <w:t>的应用</w:t>
      </w:r>
      <w:r>
        <w:rPr>
          <w:rFonts w:hint="eastAsia" w:ascii="宋体" w:hAnsi="宋体" w:eastAsia="宋体" w:cs="宋体"/>
          <w:color w:val="auto"/>
          <w:kern w:val="2"/>
          <w:sz w:val="24"/>
          <w:szCs w:val="24"/>
          <w:lang w:val="en-US" w:eastAsia="zh-CN" w:bidi="ar-SA"/>
        </w:rPr>
        <w:t>领域</w:t>
      </w:r>
      <w:r>
        <w:rPr>
          <w:rFonts w:hint="eastAsia" w:ascii="宋体" w:hAnsi="宋体" w:eastAsia="宋体" w:cs="宋体"/>
          <w:color w:val="auto"/>
          <w:kern w:val="2"/>
          <w:sz w:val="24"/>
          <w:szCs w:val="24"/>
          <w:lang w:val="en-US" w:eastAsia="zh-Hans" w:bidi="ar-SA"/>
        </w:rPr>
        <w:t>较多</w:t>
      </w:r>
      <w:r>
        <w:rPr>
          <w:rFonts w:hint="eastAsia" w:ascii="宋体" w:hAnsi="宋体" w:eastAsia="宋体" w:cs="宋体"/>
          <w:color w:val="auto"/>
          <w:kern w:val="2"/>
          <w:sz w:val="24"/>
          <w:szCs w:val="24"/>
          <w:lang w:val="en-US" w:eastAsia="zh-CN" w:bidi="ar-SA"/>
        </w:rPr>
        <w:t>，对系统的服务响应速度、信息资源使用效率等运行质量的需求较高，需满足如下要求</w:t>
      </w:r>
      <w:r>
        <w:rPr>
          <w:rFonts w:hint="eastAsia" w:ascii="宋体" w:hAnsi="宋体" w:cs="宋体"/>
          <w:color w:val="auto"/>
          <w:kern w:val="2"/>
          <w:sz w:val="24"/>
          <w:szCs w:val="24"/>
          <w:lang w:val="en-US" w:eastAsia="zh-CN" w:bidi="ar-SA"/>
        </w:rPr>
        <w:t>：</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1"/>
        <w:rPr>
          <w:rFonts w:hint="eastAsia" w:ascii="宋体" w:hAnsi="宋体" w:eastAsia="宋体" w:cs="宋体"/>
          <w:b/>
          <w:bCs/>
          <w:color w:val="auto"/>
          <w:kern w:val="2"/>
          <w:sz w:val="24"/>
          <w:szCs w:val="24"/>
          <w:lang w:val="en-US" w:eastAsia="zh-CN" w:bidi="ar-SA"/>
        </w:rPr>
      </w:pPr>
      <w:bookmarkStart w:id="111" w:name="_Toc5029"/>
      <w:bookmarkStart w:id="112" w:name="_Toc21306"/>
      <w:bookmarkStart w:id="113" w:name="_Toc23199"/>
      <w:bookmarkStart w:id="114" w:name="_Toc11616"/>
      <w:bookmarkStart w:id="115" w:name="_Toc12119"/>
      <w:bookmarkStart w:id="116" w:name="_Toc1590830649"/>
      <w:bookmarkStart w:id="117" w:name="_Toc1872"/>
      <w:bookmarkStart w:id="118" w:name="_Toc6391"/>
      <w:bookmarkStart w:id="119" w:name="_Toc4018"/>
      <w:bookmarkStart w:id="120" w:name="_Toc30552"/>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基本要求</w:t>
      </w:r>
      <w:bookmarkEnd w:id="111"/>
      <w:bookmarkEnd w:id="112"/>
      <w:bookmarkEnd w:id="113"/>
      <w:bookmarkEnd w:id="114"/>
      <w:bookmarkEnd w:id="115"/>
      <w:bookmarkEnd w:id="116"/>
      <w:bookmarkEnd w:id="117"/>
      <w:bookmarkEnd w:id="118"/>
      <w:bookmarkEnd w:id="119"/>
      <w:bookmarkEnd w:id="120"/>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宋体" w:hAnsi="宋体" w:eastAsia="宋体" w:cs="宋体"/>
          <w:color w:val="auto"/>
          <w:kern w:val="2"/>
          <w:sz w:val="24"/>
          <w:szCs w:val="24"/>
          <w:lang w:val="en-US" w:eastAsia="zh-Hans" w:bidi="ar-SA"/>
        </w:rPr>
      </w:pPr>
      <w:bookmarkStart w:id="121" w:name="_Toc11202"/>
      <w:r>
        <w:rPr>
          <w:rFonts w:hint="eastAsia" w:ascii="宋体" w:hAnsi="宋体" w:cs="宋体"/>
          <w:b/>
          <w:bCs/>
          <w:color w:val="auto"/>
          <w:kern w:val="2"/>
          <w:sz w:val="24"/>
          <w:szCs w:val="24"/>
          <w:lang w:val="en-US" w:eastAsia="zh-CN" w:bidi="ar-SA"/>
        </w:rPr>
        <w:t>1.1</w:t>
      </w:r>
      <w:r>
        <w:rPr>
          <w:rFonts w:hint="eastAsia" w:ascii="宋体" w:hAnsi="宋体" w:eastAsia="宋体" w:cs="宋体"/>
          <w:b/>
          <w:bCs/>
          <w:color w:val="auto"/>
          <w:kern w:val="2"/>
          <w:sz w:val="24"/>
          <w:szCs w:val="24"/>
          <w:lang w:val="en-US" w:eastAsia="zh-Hans" w:bidi="ar-SA"/>
        </w:rPr>
        <w:t>系统稳定性</w:t>
      </w:r>
      <w:bookmarkEnd w:id="121"/>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Hans" w:bidi="ar-SA"/>
        </w:rPr>
        <w:t>要求系统软硬件整体及其功能模块具有稳定性，避免出现死机现象，更不能出现系统崩溃现象。</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宋体" w:hAnsi="宋体" w:eastAsia="宋体" w:cs="宋体"/>
          <w:b/>
          <w:bCs/>
          <w:color w:val="auto"/>
          <w:kern w:val="2"/>
          <w:sz w:val="24"/>
          <w:szCs w:val="24"/>
          <w:lang w:val="en-US" w:eastAsia="zh-Hans" w:bidi="ar-SA"/>
        </w:rPr>
      </w:pPr>
      <w:bookmarkStart w:id="122" w:name="_Toc25645"/>
      <w:r>
        <w:rPr>
          <w:rFonts w:hint="eastAsia" w:ascii="宋体" w:hAnsi="宋体" w:cs="宋体"/>
          <w:b/>
          <w:bCs/>
          <w:color w:val="auto"/>
          <w:kern w:val="2"/>
          <w:sz w:val="24"/>
          <w:szCs w:val="24"/>
          <w:lang w:val="en-US" w:eastAsia="zh-CN" w:bidi="ar-SA"/>
        </w:rPr>
        <w:t>1.2</w:t>
      </w:r>
      <w:r>
        <w:rPr>
          <w:rFonts w:hint="eastAsia" w:ascii="宋体" w:hAnsi="宋体" w:eastAsia="宋体" w:cs="宋体"/>
          <w:b/>
          <w:bCs/>
          <w:color w:val="auto"/>
          <w:kern w:val="2"/>
          <w:sz w:val="24"/>
          <w:szCs w:val="24"/>
          <w:lang w:val="en-US" w:eastAsia="zh-Hans" w:bidi="ar-SA"/>
        </w:rPr>
        <w:t>容错和适应性能</w:t>
      </w:r>
      <w:bookmarkEnd w:id="122"/>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Hans" w:bidi="ar-SA"/>
        </w:rPr>
        <w:t>对使用人员操作过程中出现的局部错误或可能导致信息丢失的操作能推理纠正或给予正确的操作提示。对于关联信息采用自动套接方式按使用频度为用户预置缺省值。</w:t>
      </w:r>
    </w:p>
    <w:p>
      <w:pPr>
        <w:pStyle w:val="31"/>
        <w:numPr>
          <w:ilvl w:val="0"/>
          <w:numId w:val="0"/>
        </w:numPr>
        <w:spacing w:before="156" w:beforeLines="50" w:after="156" w:afterLines="50" w:line="360" w:lineRule="auto"/>
        <w:ind w:left="720" w:leftChars="0"/>
        <w:rPr>
          <w:rFonts w:ascii="Arial" w:hAnsi="Arial" w:eastAsia="新宋体" w:cs="Arial"/>
          <w:b/>
          <w:bCs/>
          <w:sz w:val="24"/>
        </w:rPr>
      </w:pPr>
      <w:r>
        <w:rPr>
          <w:rFonts w:hint="default" w:ascii="宋体" w:hAnsi="宋体" w:eastAsia="宋体" w:cs="宋体"/>
          <w:b/>
          <w:bCs/>
          <w:color w:val="auto"/>
          <w:kern w:val="2"/>
          <w:sz w:val="24"/>
          <w:szCs w:val="24"/>
          <w:lang w:val="en-US" w:eastAsia="zh-CN" w:bidi="ar-SA"/>
        </w:rPr>
        <w:t>1.3</w:t>
      </w:r>
      <w:r>
        <w:rPr>
          <w:rFonts w:hint="eastAsia" w:ascii="宋体" w:hAnsi="宋体" w:eastAsia="宋体" w:cs="宋体"/>
          <w:b/>
          <w:bCs/>
          <w:color w:val="auto"/>
          <w:kern w:val="2"/>
          <w:sz w:val="24"/>
          <w:szCs w:val="24"/>
          <w:lang w:val="en-US" w:eastAsia="zh-CN" w:bidi="ar-SA"/>
        </w:rPr>
        <w:t>可运</w:t>
      </w:r>
      <w:r>
        <w:rPr>
          <w:rFonts w:ascii="Arial" w:hAnsi="新宋体" w:eastAsia="新宋体" w:cs="Arial"/>
          <w:b/>
          <w:bCs/>
          <w:sz w:val="24"/>
        </w:rPr>
        <w:t>营</w:t>
      </w:r>
    </w:p>
    <w:p>
      <w:pPr>
        <w:pStyle w:val="31"/>
        <w:numPr>
          <w:ilvl w:val="0"/>
          <w:numId w:val="0"/>
        </w:numPr>
        <w:spacing w:before="156" w:beforeLines="50" w:after="156" w:afterLines="50" w:line="360" w:lineRule="auto"/>
        <w:ind w:left="720" w:leftChars="0"/>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CN" w:bidi="ar-SA"/>
        </w:rPr>
        <w:t>本系统</w:t>
      </w:r>
      <w:r>
        <w:rPr>
          <w:rFonts w:hint="eastAsia" w:ascii="宋体" w:hAnsi="宋体" w:eastAsia="宋体" w:cs="宋体"/>
          <w:color w:val="auto"/>
          <w:kern w:val="2"/>
          <w:sz w:val="24"/>
          <w:szCs w:val="24"/>
          <w:lang w:val="en-US" w:eastAsia="zh-Hans" w:bidi="ar-SA"/>
        </w:rPr>
        <w:t>平台不但是一个服务信息的交换平台，还是业务运营管理平台。各种服务产品、服务信息和服务经营过程应该能够在平台上充分的流动并得到支撑和实现。</w:t>
      </w:r>
    </w:p>
    <w:p>
      <w:pPr>
        <w:pStyle w:val="31"/>
        <w:numPr>
          <w:ilvl w:val="0"/>
          <w:numId w:val="0"/>
        </w:numPr>
        <w:spacing w:before="156" w:beforeLines="50" w:after="156" w:afterLines="50" w:line="360" w:lineRule="auto"/>
        <w:ind w:left="720" w:leftChars="0"/>
        <w:rPr>
          <w:rFonts w:hint="default" w:ascii="宋体" w:hAnsi="宋体" w:eastAsia="宋体" w:cs="宋体"/>
          <w:b/>
          <w:bCs/>
          <w:color w:val="auto"/>
          <w:kern w:val="2"/>
          <w:sz w:val="24"/>
          <w:szCs w:val="24"/>
          <w:lang w:val="en-US" w:eastAsia="zh-CN" w:bidi="ar-SA"/>
        </w:rPr>
      </w:pPr>
      <w:r>
        <w:rPr>
          <w:rFonts w:hint="default" w:ascii="宋体" w:hAnsi="宋体" w:eastAsia="宋体" w:cs="宋体"/>
          <w:b/>
          <w:bCs/>
          <w:color w:val="auto"/>
          <w:kern w:val="2"/>
          <w:sz w:val="24"/>
          <w:szCs w:val="24"/>
          <w:lang w:val="en-US" w:eastAsia="zh-CN" w:bidi="ar-SA"/>
        </w:rPr>
        <w:t>1.4可管理</w:t>
      </w:r>
    </w:p>
    <w:p>
      <w:pPr>
        <w:ind w:firstLine="480"/>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Hans" w:bidi="ar-SA"/>
        </w:rPr>
        <w:t>对平台的各种交易主体、参与主体以及他们的行为进行有效的管理。形成统一的、规范的、标准化的市场秩序，保证合法经营者的利益和老人的权益。</w:t>
      </w:r>
    </w:p>
    <w:p>
      <w:pPr>
        <w:pStyle w:val="31"/>
        <w:numPr>
          <w:ilvl w:val="0"/>
          <w:numId w:val="0"/>
        </w:numPr>
        <w:spacing w:before="156" w:beforeLines="50" w:after="156" w:afterLines="50" w:line="360" w:lineRule="auto"/>
        <w:ind w:left="720" w:leftChars="0"/>
        <w:rPr>
          <w:rFonts w:hint="default" w:ascii="宋体" w:hAnsi="宋体" w:eastAsia="宋体" w:cs="宋体"/>
          <w:b/>
          <w:bCs/>
          <w:color w:val="auto"/>
          <w:kern w:val="2"/>
          <w:sz w:val="24"/>
          <w:szCs w:val="24"/>
          <w:lang w:val="en-US" w:eastAsia="zh-CN" w:bidi="ar-SA"/>
        </w:rPr>
      </w:pPr>
      <w:r>
        <w:rPr>
          <w:rFonts w:hint="default" w:ascii="宋体" w:hAnsi="宋体" w:eastAsia="宋体" w:cs="宋体"/>
          <w:b/>
          <w:bCs/>
          <w:color w:val="auto"/>
          <w:kern w:val="2"/>
          <w:sz w:val="24"/>
          <w:szCs w:val="24"/>
          <w:lang w:val="en-US" w:eastAsia="zh-CN" w:bidi="ar-SA"/>
        </w:rPr>
        <w:t>1.5可组合</w:t>
      </w:r>
    </w:p>
    <w:p>
      <w:pPr>
        <w:ind w:firstLine="480"/>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Hans" w:bidi="ar-SA"/>
        </w:rPr>
        <w:t>平台主要功能基于模块化设计原理，可以自由组合，也可以单独使用，以期既实现</w:t>
      </w:r>
      <w:r>
        <w:rPr>
          <w:rFonts w:hint="eastAsia" w:ascii="宋体" w:hAnsi="宋体" w:eastAsia="宋体" w:cs="宋体"/>
          <w:color w:val="auto"/>
          <w:kern w:val="2"/>
          <w:sz w:val="24"/>
          <w:szCs w:val="24"/>
          <w:lang w:val="en-US" w:eastAsia="zh-CN" w:bidi="ar-SA"/>
        </w:rPr>
        <w:t>市平台</w:t>
      </w:r>
      <w:r>
        <w:rPr>
          <w:rFonts w:hint="eastAsia" w:ascii="宋体" w:hAnsi="宋体" w:eastAsia="宋体" w:cs="宋体"/>
          <w:color w:val="auto"/>
          <w:kern w:val="2"/>
          <w:sz w:val="24"/>
          <w:szCs w:val="24"/>
          <w:lang w:val="en-US" w:eastAsia="zh-Hans" w:bidi="ar-SA"/>
        </w:rPr>
        <w:t>利益最大化，又最大限度提高</w:t>
      </w:r>
      <w:r>
        <w:rPr>
          <w:rFonts w:hint="eastAsia" w:ascii="宋体" w:hAnsi="宋体" w:eastAsia="宋体" w:cs="宋体"/>
          <w:color w:val="auto"/>
          <w:kern w:val="2"/>
          <w:sz w:val="24"/>
          <w:szCs w:val="24"/>
          <w:lang w:val="en-US" w:eastAsia="zh-CN" w:bidi="ar-SA"/>
        </w:rPr>
        <w:t>业务运营</w:t>
      </w:r>
      <w:r>
        <w:rPr>
          <w:rFonts w:hint="eastAsia" w:ascii="宋体" w:hAnsi="宋体" w:eastAsia="宋体" w:cs="宋体"/>
          <w:color w:val="auto"/>
          <w:kern w:val="2"/>
          <w:sz w:val="24"/>
          <w:szCs w:val="24"/>
          <w:lang w:val="en-US" w:eastAsia="zh-Hans" w:bidi="ar-SA"/>
        </w:rPr>
        <w:t>的效率。</w:t>
      </w:r>
    </w:p>
    <w:p>
      <w:pPr>
        <w:pStyle w:val="31"/>
        <w:numPr>
          <w:ilvl w:val="0"/>
          <w:numId w:val="0"/>
        </w:numPr>
        <w:spacing w:before="156" w:beforeLines="50" w:after="156" w:afterLines="50" w:line="360" w:lineRule="auto"/>
        <w:ind w:left="720" w:leftChars="0"/>
        <w:rPr>
          <w:rFonts w:hint="default" w:ascii="宋体" w:hAnsi="宋体" w:eastAsia="宋体" w:cs="宋体"/>
          <w:b/>
          <w:bCs/>
          <w:color w:val="auto"/>
          <w:kern w:val="2"/>
          <w:sz w:val="24"/>
          <w:szCs w:val="24"/>
          <w:lang w:val="en-US" w:eastAsia="zh-CN" w:bidi="ar-SA"/>
        </w:rPr>
      </w:pPr>
      <w:r>
        <w:rPr>
          <w:rFonts w:hint="default" w:ascii="宋体" w:hAnsi="宋体" w:eastAsia="宋体" w:cs="宋体"/>
          <w:b/>
          <w:bCs/>
          <w:color w:val="auto"/>
          <w:kern w:val="2"/>
          <w:sz w:val="24"/>
          <w:szCs w:val="24"/>
          <w:lang w:val="en-US" w:eastAsia="zh-CN" w:bidi="ar-SA"/>
        </w:rPr>
        <w:t>1.6可维护</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outlineLvl w:val="1"/>
        <w:rPr>
          <w:rFonts w:hint="eastAsia" w:ascii="宋体" w:hAnsi="宋体" w:eastAsia="宋体" w:cs="宋体"/>
          <w:color w:val="auto"/>
          <w:kern w:val="2"/>
          <w:sz w:val="24"/>
          <w:szCs w:val="24"/>
          <w:lang w:val="en-US" w:eastAsia="zh-Hans" w:bidi="ar-SA"/>
        </w:rPr>
      </w:pPr>
      <w:bookmarkStart w:id="123" w:name="_Toc20068"/>
      <w:bookmarkStart w:id="124" w:name="_Toc23628"/>
      <w:bookmarkStart w:id="125" w:name="_Toc20328"/>
      <w:bookmarkStart w:id="126" w:name="_Toc17846"/>
      <w:bookmarkStart w:id="127" w:name="_Toc5791"/>
      <w:bookmarkStart w:id="128" w:name="_Toc27107"/>
      <w:bookmarkStart w:id="129" w:name="_Toc17689"/>
      <w:r>
        <w:rPr>
          <w:rFonts w:hint="eastAsia" w:ascii="宋体" w:hAnsi="宋体" w:eastAsia="宋体" w:cs="宋体"/>
          <w:color w:val="auto"/>
          <w:kern w:val="2"/>
          <w:sz w:val="24"/>
          <w:szCs w:val="24"/>
          <w:lang w:val="en-US" w:eastAsia="zh-Hans" w:bidi="ar-SA"/>
        </w:rPr>
        <w:t>平台可以方便直观的对平台本身运行状况、各种基础数据进行管理和维护，以满足系统安全、数据安全的需要；同时，又具备满足灵活经营和未来功能拓展的二次开发能力。</w:t>
      </w:r>
      <w:bookmarkEnd w:id="123"/>
      <w:bookmarkEnd w:id="124"/>
      <w:bookmarkEnd w:id="125"/>
      <w:bookmarkEnd w:id="126"/>
      <w:bookmarkEnd w:id="127"/>
      <w:bookmarkEnd w:id="128"/>
      <w:bookmarkEnd w:id="129"/>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1"/>
        <w:rPr>
          <w:rFonts w:hint="eastAsia" w:ascii="宋体" w:hAnsi="宋体" w:eastAsia="宋体" w:cs="宋体"/>
          <w:b/>
          <w:bCs/>
          <w:color w:val="auto"/>
          <w:kern w:val="2"/>
          <w:sz w:val="24"/>
          <w:szCs w:val="24"/>
          <w:lang w:val="en-US" w:eastAsia="zh-Hans" w:bidi="ar-SA"/>
        </w:rPr>
      </w:pPr>
      <w:bookmarkStart w:id="130" w:name="_Toc2617"/>
      <w:r>
        <w:rPr>
          <w:rFonts w:hint="eastAsia" w:ascii="宋体" w:hAnsi="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US" w:eastAsia="zh-Hans" w:bidi="ar-SA"/>
        </w:rPr>
        <w:t>易用性</w:t>
      </w:r>
      <w:bookmarkEnd w:id="130"/>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Hans" w:bidi="ar-SA"/>
        </w:rPr>
        <w:t>系统要遵循界面友好、直观，菜单要简洁、菜单格式、快捷键等要充分考虑用户习惯，满足用户使用方便的原则，用户只要了解实际工作的工作流程，无需复杂的技术培训和繁琐的编程即可很方便地使用。</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1"/>
        <w:rPr>
          <w:rFonts w:hint="eastAsia" w:ascii="宋体" w:hAnsi="宋体" w:eastAsia="宋体" w:cs="宋体"/>
          <w:b/>
          <w:bCs/>
          <w:color w:val="auto"/>
          <w:kern w:val="2"/>
          <w:sz w:val="24"/>
          <w:szCs w:val="24"/>
          <w:lang w:val="en-US" w:eastAsia="zh-CN" w:bidi="ar-SA"/>
        </w:rPr>
      </w:pPr>
      <w:bookmarkStart w:id="131" w:name="_Toc12256"/>
      <w:bookmarkStart w:id="132" w:name="_Toc27024"/>
      <w:bookmarkStart w:id="133" w:name="_Toc2511"/>
      <w:bookmarkStart w:id="134" w:name="_Toc919312593"/>
      <w:bookmarkStart w:id="135" w:name="_Toc14877"/>
      <w:bookmarkStart w:id="136" w:name="_Toc2398"/>
      <w:bookmarkStart w:id="137" w:name="_Toc7456"/>
      <w:bookmarkStart w:id="138" w:name="_Toc16920"/>
      <w:bookmarkStart w:id="139" w:name="_Toc10662"/>
      <w:bookmarkStart w:id="140" w:name="_Toc14137"/>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具体要求</w:t>
      </w:r>
      <w:bookmarkEnd w:id="131"/>
      <w:bookmarkEnd w:id="132"/>
      <w:bookmarkEnd w:id="133"/>
      <w:bookmarkEnd w:id="134"/>
      <w:bookmarkEnd w:id="135"/>
      <w:bookmarkEnd w:id="136"/>
      <w:bookmarkEnd w:id="137"/>
      <w:bookmarkEnd w:id="138"/>
      <w:bookmarkEnd w:id="139"/>
      <w:bookmarkEnd w:id="140"/>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平台需能够最大限度的符合数据管理的需要。应用软件系统的总体性能需求如下：</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3.1</w:t>
      </w:r>
      <w:r>
        <w:rPr>
          <w:rFonts w:hint="default" w:ascii="宋体" w:hAnsi="宋体" w:cs="宋体"/>
          <w:b/>
          <w:bCs/>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应具有海量数据存储和管理能力，支持10T以上的总数据量的存储和管理。</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3.2</w:t>
      </w:r>
      <w:r>
        <w:rPr>
          <w:rFonts w:hint="default" w:ascii="宋体" w:hAnsi="宋体" w:cs="宋体"/>
          <w:b/>
          <w:bCs/>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应具有良好的并发响应能力，整体响应性能在5s以内，正常情况下并发访问量应不小于</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00。</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3.3</w:t>
      </w:r>
      <w:r>
        <w:rPr>
          <w:rFonts w:hint="default" w:ascii="宋体" w:hAnsi="宋体" w:cs="宋体"/>
          <w:b/>
          <w:bCs/>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应具有较强的稳定性，在</w:t>
      </w:r>
      <w:r>
        <w:rPr>
          <w:rFonts w:hint="eastAsia" w:ascii="宋体" w:hAnsi="宋体" w:cs="宋体"/>
          <w:color w:val="auto"/>
          <w:kern w:val="2"/>
          <w:sz w:val="24"/>
          <w:szCs w:val="24"/>
          <w:lang w:val="en-US" w:eastAsia="zh-CN" w:bidi="ar-SA"/>
        </w:rPr>
        <w:t>8</w:t>
      </w:r>
      <w:r>
        <w:rPr>
          <w:rFonts w:hint="eastAsia" w:ascii="宋体" w:hAnsi="宋体" w:eastAsia="宋体" w:cs="宋体"/>
          <w:color w:val="auto"/>
          <w:kern w:val="2"/>
          <w:sz w:val="24"/>
          <w:szCs w:val="24"/>
          <w:lang w:val="en-US" w:eastAsia="zh-CN" w:bidi="ar-SA"/>
        </w:rPr>
        <w:t>00个用户并发访问时，系统仍能稳定运行。</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b/>
          <w:bCs/>
          <w:color w:val="auto"/>
          <w:kern w:val="2"/>
          <w:sz w:val="24"/>
          <w:szCs w:val="24"/>
          <w:lang w:val="en-US" w:eastAsia="zh-CN" w:bidi="ar-SA"/>
        </w:rPr>
        <w:t>3.4</w:t>
      </w:r>
      <w:r>
        <w:rPr>
          <w:rFonts w:hint="default" w:ascii="宋体" w:hAnsi="宋体" w:cs="宋体"/>
          <w:b/>
          <w:bCs/>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应具有完备的信息安全体系，能对登录用户的身份进行认证，并跟踪用户的操作。</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w:t>
      </w:r>
      <w:r>
        <w:rPr>
          <w:rFonts w:hint="default" w:ascii="宋体" w:hAnsi="宋体" w:eastAsia="宋体" w:cs="宋体"/>
          <w:b/>
          <w:bCs/>
          <w:color w:val="auto"/>
          <w:kern w:val="2"/>
          <w:sz w:val="24"/>
          <w:szCs w:val="24"/>
          <w:lang w:val="en-US" w:eastAsia="zh-CN" w:bidi="ar-SA"/>
        </w:rPr>
        <w:t>5</w:t>
      </w:r>
      <w:r>
        <w:rPr>
          <w:rFonts w:hint="default" w:ascii="宋体" w:hAnsi="宋体" w:cs="宋体"/>
          <w:b/>
          <w:bCs/>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应具有良好的数据安全保障机制，对数据采取集中管理和存储的模式，数据库结构设计良好，具有迅速的数据检索能力。</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w:t>
      </w:r>
      <w:r>
        <w:rPr>
          <w:rFonts w:hint="default" w:ascii="宋体" w:hAnsi="宋体" w:eastAsia="宋体" w:cs="宋体"/>
          <w:b/>
          <w:bCs/>
          <w:color w:val="auto"/>
          <w:kern w:val="2"/>
          <w:sz w:val="24"/>
          <w:szCs w:val="24"/>
          <w:lang w:val="en-US" w:eastAsia="zh-CN" w:bidi="ar-SA"/>
        </w:rPr>
        <w:t>6</w:t>
      </w:r>
      <w:r>
        <w:rPr>
          <w:rFonts w:hint="default" w:ascii="宋体" w:hAnsi="宋体" w:cs="宋体"/>
          <w:b/>
          <w:bCs/>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数据交换应兼容政府现有的数据交换体系。</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w:t>
      </w:r>
      <w:r>
        <w:rPr>
          <w:rFonts w:hint="default" w:ascii="宋体" w:hAnsi="宋体" w:eastAsia="宋体" w:cs="宋体"/>
          <w:b/>
          <w:bCs/>
          <w:color w:val="auto"/>
          <w:kern w:val="2"/>
          <w:sz w:val="24"/>
          <w:szCs w:val="24"/>
          <w:lang w:val="en-US" w:eastAsia="zh-CN" w:bidi="ar-SA"/>
        </w:rPr>
        <w:t>7</w:t>
      </w:r>
      <w:r>
        <w:rPr>
          <w:rFonts w:hint="default" w:ascii="宋体" w:hAnsi="宋体" w:cs="宋体"/>
          <w:b/>
          <w:bCs/>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文本信息交换的响应时间应控制在5s以内。</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w:t>
      </w:r>
      <w:r>
        <w:rPr>
          <w:rFonts w:hint="default" w:ascii="宋体" w:hAnsi="宋体" w:eastAsia="宋体" w:cs="宋体"/>
          <w:b/>
          <w:bCs/>
          <w:color w:val="auto"/>
          <w:kern w:val="2"/>
          <w:sz w:val="24"/>
          <w:szCs w:val="24"/>
          <w:lang w:val="en-US" w:eastAsia="zh-CN" w:bidi="ar-SA"/>
        </w:rPr>
        <w:t>8</w:t>
      </w:r>
      <w:r>
        <w:rPr>
          <w:rFonts w:hint="default" w:ascii="宋体" w:hAnsi="宋体" w:cs="宋体"/>
          <w:b/>
          <w:bCs/>
          <w:color w:val="auto"/>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应具有高度的灵活性，能适应日常业务变更的需求，实现“零代码”方式的系统管理和维护。</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1"/>
        <w:rPr>
          <w:rFonts w:hint="eastAsia" w:ascii="宋体" w:hAnsi="宋体" w:eastAsia="宋体" w:cs="宋体"/>
          <w:b/>
          <w:bCs/>
          <w:color w:val="auto"/>
          <w:kern w:val="2"/>
          <w:sz w:val="24"/>
          <w:szCs w:val="24"/>
          <w:lang w:val="en-US" w:eastAsia="zh-CN" w:bidi="ar-SA"/>
        </w:rPr>
      </w:pPr>
      <w:bookmarkStart w:id="141" w:name="_Toc18621"/>
      <w:bookmarkStart w:id="142" w:name="_Toc1889394033"/>
      <w:bookmarkStart w:id="143" w:name="_Toc6602"/>
      <w:bookmarkStart w:id="144" w:name="_Toc4548"/>
      <w:bookmarkStart w:id="145" w:name="_Toc39780653"/>
      <w:bookmarkStart w:id="146" w:name="_Toc831"/>
      <w:bookmarkStart w:id="147" w:name="_Toc21031"/>
      <w:bookmarkStart w:id="148" w:name="_Toc1992"/>
      <w:bookmarkStart w:id="149" w:name="_Toc36629569"/>
      <w:bookmarkStart w:id="150" w:name="_Toc586"/>
      <w:bookmarkStart w:id="151" w:name="_Toc24276"/>
      <w:bookmarkStart w:id="152" w:name="_Toc19393"/>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系统集成需求</w:t>
      </w:r>
      <w:bookmarkEnd w:id="141"/>
      <w:bookmarkEnd w:id="142"/>
      <w:bookmarkEnd w:id="143"/>
      <w:bookmarkEnd w:id="144"/>
      <w:bookmarkEnd w:id="145"/>
      <w:bookmarkEnd w:id="146"/>
      <w:bookmarkEnd w:id="147"/>
      <w:bookmarkEnd w:id="148"/>
      <w:bookmarkEnd w:id="149"/>
      <w:bookmarkEnd w:id="150"/>
      <w:bookmarkEnd w:id="151"/>
      <w:bookmarkEnd w:id="152"/>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打破数据孤岛格局，实现信息资源共享，在系统的建设过程中，须考虑系统的集成功能、各子系统之间的协调控制能力、信息共享和综合管理能力、运行管理与系统维护的可实施性、使用的安全性和方便性等要素。使集成后的系统整体和各部分之间能彼此有机地和协调地工作，以发挥整体效益，达到整体优化的目的。</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宋体" w:hAnsi="宋体" w:eastAsia="宋体" w:cs="宋体"/>
          <w:b/>
          <w:bCs/>
          <w:color w:val="auto"/>
          <w:kern w:val="2"/>
          <w:sz w:val="24"/>
          <w:szCs w:val="24"/>
          <w:lang w:val="en-US" w:eastAsia="zh-CN" w:bidi="ar-SA"/>
        </w:rPr>
      </w:pPr>
      <w:bookmarkStart w:id="153" w:name="_Toc4532"/>
      <w:bookmarkStart w:id="154" w:name="_Toc204824442"/>
      <w:bookmarkStart w:id="155" w:name="_Toc13478"/>
      <w:bookmarkStart w:id="156" w:name="_Toc20881"/>
      <w:bookmarkStart w:id="157" w:name="_Toc23966"/>
      <w:bookmarkStart w:id="158" w:name="_Toc6046"/>
      <w:bookmarkStart w:id="159" w:name="_Toc8725"/>
      <w:bookmarkStart w:id="160" w:name="_Toc20828"/>
      <w:bookmarkStart w:id="161" w:name="_Toc28809"/>
      <w:r>
        <w:rPr>
          <w:rFonts w:hint="eastAsia" w:ascii="宋体" w:hAnsi="宋体" w:cs="宋体"/>
          <w:b/>
          <w:bCs/>
          <w:color w:val="auto"/>
          <w:kern w:val="2"/>
          <w:sz w:val="24"/>
          <w:szCs w:val="24"/>
          <w:lang w:val="en-US" w:eastAsia="zh-CN" w:bidi="ar-SA"/>
        </w:rPr>
        <w:t>4.1</w:t>
      </w:r>
      <w:r>
        <w:rPr>
          <w:rFonts w:hint="default" w:ascii="宋体" w:hAnsi="宋体" w:cs="宋体"/>
          <w:b/>
          <w:bCs/>
          <w:color w:val="auto"/>
          <w:kern w:val="2"/>
          <w:sz w:val="24"/>
          <w:szCs w:val="24"/>
          <w:lang w:val="en-US" w:eastAsia="zh-CN" w:bidi="ar-SA"/>
        </w:rPr>
        <w:t xml:space="preserve"> </w:t>
      </w:r>
      <w:r>
        <w:rPr>
          <w:rFonts w:hint="eastAsia" w:ascii="宋体" w:hAnsi="宋体" w:eastAsia="宋体" w:cs="宋体"/>
          <w:b/>
          <w:bCs/>
          <w:color w:val="auto"/>
          <w:kern w:val="2"/>
          <w:sz w:val="24"/>
          <w:szCs w:val="24"/>
          <w:lang w:val="en-US" w:eastAsia="zh-CN" w:bidi="ar-SA"/>
        </w:rPr>
        <w:t>系统内部接口需求</w:t>
      </w:r>
      <w:bookmarkEnd w:id="153"/>
      <w:bookmarkEnd w:id="154"/>
      <w:bookmarkEnd w:id="155"/>
      <w:bookmarkEnd w:id="156"/>
      <w:bookmarkEnd w:id="157"/>
      <w:bookmarkEnd w:id="158"/>
      <w:bookmarkEnd w:id="159"/>
      <w:bookmarkEnd w:id="160"/>
      <w:bookmarkEnd w:id="161"/>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系统内部接口应包括前端感知系统与后端指挥中心之间、后端指挥中心各子系统之间的接口，接口设计应遵循标准化原则进行设计，并易于维护和扩展。</w:t>
      </w:r>
      <w:bookmarkStart w:id="162" w:name="_Hlk38568607"/>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宋体" w:hAnsi="宋体" w:eastAsia="宋体" w:cs="宋体"/>
          <w:b/>
          <w:bCs/>
          <w:color w:val="auto"/>
          <w:kern w:val="2"/>
          <w:sz w:val="24"/>
          <w:szCs w:val="24"/>
          <w:lang w:val="en-US" w:eastAsia="zh-CN" w:bidi="ar-SA"/>
        </w:rPr>
      </w:pPr>
      <w:bookmarkStart w:id="163" w:name="_Toc68110553"/>
      <w:bookmarkStart w:id="164" w:name="_Toc3639"/>
      <w:bookmarkStart w:id="165" w:name="_Toc5976"/>
      <w:bookmarkStart w:id="166" w:name="_Toc22661"/>
      <w:bookmarkStart w:id="167" w:name="_Toc22000"/>
      <w:bookmarkStart w:id="168" w:name="_Toc28209"/>
      <w:bookmarkStart w:id="169" w:name="_Toc14494"/>
      <w:bookmarkStart w:id="170" w:name="_Toc1392"/>
      <w:bookmarkStart w:id="171" w:name="_Toc5849"/>
      <w:r>
        <w:rPr>
          <w:rFonts w:hint="eastAsia" w:ascii="宋体" w:hAnsi="宋体" w:cs="宋体"/>
          <w:b/>
          <w:bCs/>
          <w:color w:val="auto"/>
          <w:kern w:val="2"/>
          <w:sz w:val="24"/>
          <w:szCs w:val="24"/>
          <w:lang w:val="en-US" w:eastAsia="zh-CN" w:bidi="ar-SA"/>
        </w:rPr>
        <w:t>4.2</w:t>
      </w:r>
      <w:r>
        <w:rPr>
          <w:rFonts w:hint="default" w:ascii="宋体" w:hAnsi="宋体" w:cs="宋体"/>
          <w:b/>
          <w:bCs/>
          <w:color w:val="auto"/>
          <w:kern w:val="2"/>
          <w:sz w:val="24"/>
          <w:szCs w:val="24"/>
          <w:lang w:val="en-US" w:eastAsia="zh-CN" w:bidi="ar-SA"/>
        </w:rPr>
        <w:t xml:space="preserve"> </w:t>
      </w:r>
      <w:r>
        <w:rPr>
          <w:rFonts w:hint="eastAsia" w:ascii="宋体" w:hAnsi="宋体" w:eastAsia="宋体" w:cs="宋体"/>
          <w:b/>
          <w:bCs/>
          <w:color w:val="auto"/>
          <w:kern w:val="2"/>
          <w:sz w:val="24"/>
          <w:szCs w:val="24"/>
          <w:lang w:val="en-US" w:eastAsia="zh-CN" w:bidi="ar-SA"/>
        </w:rPr>
        <w:t>系统外部接口需求</w:t>
      </w:r>
      <w:bookmarkEnd w:id="163"/>
      <w:bookmarkEnd w:id="164"/>
      <w:bookmarkEnd w:id="165"/>
      <w:bookmarkEnd w:id="166"/>
      <w:bookmarkEnd w:id="167"/>
      <w:bookmarkEnd w:id="168"/>
      <w:bookmarkEnd w:id="169"/>
      <w:bookmarkEnd w:id="170"/>
      <w:bookmarkEnd w:id="171"/>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系统外部接口应充分考虑与各行业应用平台和</w:t>
      </w:r>
      <w:r>
        <w:rPr>
          <w:rFonts w:hint="eastAsia" w:ascii="宋体" w:hAnsi="宋体" w:cs="宋体"/>
          <w:color w:val="auto"/>
          <w:kern w:val="2"/>
          <w:sz w:val="24"/>
          <w:szCs w:val="24"/>
          <w:lang w:val="en-US" w:eastAsia="zh-CN" w:bidi="ar-SA"/>
        </w:rPr>
        <w:t>政府</w:t>
      </w:r>
      <w:r>
        <w:rPr>
          <w:rFonts w:hint="eastAsia" w:ascii="宋体" w:hAnsi="宋体" w:eastAsia="宋体" w:cs="宋体"/>
          <w:color w:val="auto"/>
          <w:kern w:val="2"/>
          <w:sz w:val="24"/>
          <w:szCs w:val="24"/>
          <w:lang w:val="en-US" w:eastAsia="zh-CN" w:bidi="ar-SA"/>
        </w:rPr>
        <w:t>相关应用系统对接的接口。</w:t>
      </w:r>
      <w:bookmarkEnd w:id="162"/>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宋体" w:hAnsi="宋体" w:eastAsia="宋体" w:cs="宋体"/>
          <w:b/>
          <w:bCs/>
          <w:color w:val="auto"/>
          <w:kern w:val="2"/>
          <w:sz w:val="24"/>
          <w:szCs w:val="24"/>
          <w:lang w:val="en-US" w:eastAsia="zh-CN" w:bidi="ar-SA"/>
        </w:rPr>
      </w:pPr>
      <w:bookmarkStart w:id="172" w:name="_Toc30178"/>
      <w:bookmarkStart w:id="173" w:name="_Toc185"/>
      <w:bookmarkStart w:id="174" w:name="_Toc17997"/>
      <w:bookmarkStart w:id="175" w:name="_Toc31894"/>
      <w:bookmarkStart w:id="176" w:name="_Toc1054044880"/>
      <w:bookmarkStart w:id="177" w:name="_Toc32034"/>
      <w:bookmarkStart w:id="178" w:name="_Toc7160"/>
      <w:bookmarkStart w:id="179" w:name="_Toc30158"/>
      <w:bookmarkStart w:id="180" w:name="_Toc11772"/>
      <w:bookmarkStart w:id="181" w:name="_Toc4590"/>
      <w:r>
        <w:rPr>
          <w:rFonts w:hint="eastAsia" w:ascii="宋体" w:hAnsi="宋体" w:cs="宋体"/>
          <w:b/>
          <w:bCs/>
          <w:color w:val="auto"/>
          <w:kern w:val="2"/>
          <w:sz w:val="24"/>
          <w:szCs w:val="24"/>
          <w:lang w:val="en-US" w:eastAsia="zh-CN" w:bidi="ar-SA"/>
        </w:rPr>
        <w:t>4.3</w:t>
      </w:r>
      <w:r>
        <w:rPr>
          <w:rFonts w:hint="default" w:ascii="宋体" w:hAnsi="宋体" w:cs="宋体"/>
          <w:b/>
          <w:bCs/>
          <w:color w:val="auto"/>
          <w:kern w:val="2"/>
          <w:sz w:val="24"/>
          <w:szCs w:val="24"/>
          <w:lang w:val="en-US" w:eastAsia="zh-CN" w:bidi="ar-SA"/>
        </w:rPr>
        <w:t xml:space="preserve"> </w:t>
      </w:r>
      <w:r>
        <w:rPr>
          <w:rFonts w:hint="eastAsia" w:ascii="宋体" w:hAnsi="宋体" w:eastAsia="宋体" w:cs="宋体"/>
          <w:b/>
          <w:bCs/>
          <w:color w:val="auto"/>
          <w:kern w:val="2"/>
          <w:sz w:val="24"/>
          <w:szCs w:val="24"/>
          <w:lang w:val="en-US" w:eastAsia="zh-CN" w:bidi="ar-SA"/>
        </w:rPr>
        <w:t>运行管理需求</w:t>
      </w:r>
      <w:bookmarkEnd w:id="109"/>
      <w:bookmarkEnd w:id="172"/>
      <w:bookmarkEnd w:id="173"/>
      <w:bookmarkEnd w:id="174"/>
      <w:bookmarkEnd w:id="175"/>
      <w:bookmarkEnd w:id="176"/>
      <w:bookmarkEnd w:id="177"/>
      <w:bookmarkEnd w:id="178"/>
      <w:bookmarkEnd w:id="179"/>
      <w:bookmarkEnd w:id="180"/>
      <w:bookmarkEnd w:id="181"/>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充分利用政务外网和服务器计算资源提供的数据传输能力、计算能力和存储能力，按照信息系统安全等级保护要求实施。</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应用系统应该具有7*24小时稳定运行能力，包括可靠的传输与安全存储。</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数据库管理系统应具备高可靠性、高性能、可伸缩性和高安全性，具备TB级海量空间数据存储管理能力。</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系统服务器应满足物联网数据、视频数据、应用业务系统数据存储和计算等需求。</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系统网络传输性能应畅通、快捷、安全、可靠、可扩展，合理采用100M、1000M光纤网络传输链路。</w:t>
      </w:r>
      <w:bookmarkEnd w:id="110"/>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宋体" w:hAnsi="宋体" w:eastAsia="宋体" w:cs="宋体"/>
          <w:b/>
          <w:bCs/>
          <w:color w:val="auto"/>
          <w:kern w:val="2"/>
          <w:sz w:val="24"/>
          <w:szCs w:val="24"/>
          <w:lang w:val="en-US" w:eastAsia="zh-CN" w:bidi="ar-SA"/>
        </w:rPr>
      </w:pPr>
      <w:bookmarkStart w:id="182" w:name="_Toc15736"/>
      <w:bookmarkStart w:id="183" w:name="_Toc27948"/>
      <w:bookmarkStart w:id="184" w:name="_Toc739694057"/>
      <w:bookmarkStart w:id="185" w:name="_Toc8516"/>
      <w:bookmarkStart w:id="186" w:name="_Toc12083"/>
      <w:bookmarkStart w:id="187" w:name="_Toc23179"/>
      <w:bookmarkStart w:id="188" w:name="_Toc14146"/>
      <w:bookmarkStart w:id="189" w:name="_Toc27169"/>
      <w:bookmarkStart w:id="190" w:name="_Toc22359"/>
      <w:bookmarkStart w:id="191" w:name="_Toc20727"/>
      <w:bookmarkStart w:id="192" w:name="_Toc15885"/>
      <w:r>
        <w:rPr>
          <w:rFonts w:hint="eastAsia" w:ascii="宋体" w:hAnsi="宋体" w:cs="宋体"/>
          <w:b/>
          <w:bCs/>
          <w:color w:val="auto"/>
          <w:kern w:val="2"/>
          <w:sz w:val="24"/>
          <w:szCs w:val="24"/>
          <w:lang w:val="en-US" w:eastAsia="zh-CN" w:bidi="ar-SA"/>
        </w:rPr>
        <w:t>4.</w:t>
      </w:r>
      <w:r>
        <w:rPr>
          <w:rFonts w:hint="default" w:ascii="宋体" w:hAnsi="宋体" w:cs="宋体"/>
          <w:b/>
          <w:bCs/>
          <w:color w:val="auto"/>
          <w:kern w:val="2"/>
          <w:sz w:val="24"/>
          <w:szCs w:val="24"/>
          <w:lang w:val="en-US" w:eastAsia="zh-CN" w:bidi="ar-SA"/>
        </w:rPr>
        <w:t xml:space="preserve">4 </w:t>
      </w:r>
      <w:r>
        <w:rPr>
          <w:rFonts w:hint="eastAsia" w:ascii="宋体" w:hAnsi="宋体" w:eastAsia="宋体" w:cs="宋体"/>
          <w:b/>
          <w:bCs/>
          <w:color w:val="auto"/>
          <w:kern w:val="2"/>
          <w:sz w:val="24"/>
          <w:szCs w:val="24"/>
          <w:lang w:val="en-US" w:eastAsia="zh-CN" w:bidi="ar-SA"/>
        </w:rPr>
        <w:t>运行环境需求</w:t>
      </w:r>
      <w:bookmarkEnd w:id="182"/>
      <w:bookmarkEnd w:id="183"/>
      <w:bookmarkEnd w:id="184"/>
      <w:bookmarkEnd w:id="185"/>
      <w:bookmarkEnd w:id="186"/>
      <w:bookmarkEnd w:id="187"/>
      <w:bookmarkEnd w:id="188"/>
      <w:bookmarkEnd w:id="189"/>
      <w:bookmarkEnd w:id="190"/>
      <w:bookmarkEnd w:id="191"/>
      <w:bookmarkEnd w:id="192"/>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面对部门多、协同难的问题，在</w:t>
      </w:r>
      <w:r>
        <w:rPr>
          <w:rFonts w:hint="eastAsia" w:ascii="宋体" w:hAnsi="宋体" w:eastAsia="宋体" w:cs="宋体"/>
          <w:color w:val="auto"/>
          <w:kern w:val="2"/>
          <w:sz w:val="24"/>
          <w:szCs w:val="24"/>
          <w:lang w:val="en-US" w:eastAsia="zh-Hans" w:bidi="ar-SA"/>
        </w:rPr>
        <w:t>达州市</w:t>
      </w:r>
      <w:r>
        <w:rPr>
          <w:rFonts w:hint="eastAsia" w:ascii="宋体" w:hAnsi="宋体" w:eastAsia="宋体" w:cs="宋体"/>
          <w:color w:val="auto"/>
          <w:kern w:val="2"/>
          <w:sz w:val="24"/>
          <w:szCs w:val="24"/>
          <w:lang w:val="en-US" w:eastAsia="zh-CN" w:bidi="ar-SA"/>
        </w:rPr>
        <w:t>智慧养老</w:t>
      </w:r>
      <w:r>
        <w:rPr>
          <w:rFonts w:hint="eastAsia" w:ascii="宋体" w:hAnsi="宋体" w:cs="宋体"/>
          <w:color w:val="auto"/>
          <w:kern w:val="2"/>
          <w:sz w:val="24"/>
          <w:szCs w:val="24"/>
          <w:lang w:val="en-US" w:eastAsia="zh-CN" w:bidi="ar-SA"/>
        </w:rPr>
        <w:t>信息化</w:t>
      </w:r>
      <w:r>
        <w:rPr>
          <w:rFonts w:hint="eastAsia" w:ascii="宋体" w:hAnsi="宋体" w:eastAsia="宋体" w:cs="宋体"/>
          <w:color w:val="auto"/>
          <w:kern w:val="2"/>
          <w:sz w:val="24"/>
          <w:szCs w:val="24"/>
          <w:lang w:val="en-US" w:eastAsia="zh-CN" w:bidi="ar-SA"/>
        </w:rPr>
        <w:t>平台</w:t>
      </w:r>
      <w:r>
        <w:rPr>
          <w:rFonts w:hint="eastAsia" w:ascii="宋体" w:hAnsi="宋体" w:eastAsia="宋体" w:cs="宋体"/>
          <w:color w:val="auto"/>
          <w:kern w:val="2"/>
          <w:sz w:val="24"/>
          <w:szCs w:val="24"/>
          <w:lang w:val="en-US" w:eastAsia="zh-Hans" w:bidi="ar-SA"/>
        </w:rPr>
        <w:t>项目</w:t>
      </w:r>
      <w:r>
        <w:rPr>
          <w:rFonts w:hint="eastAsia" w:ascii="宋体" w:hAnsi="宋体" w:eastAsia="宋体" w:cs="宋体"/>
          <w:color w:val="auto"/>
          <w:kern w:val="2"/>
          <w:sz w:val="24"/>
          <w:szCs w:val="24"/>
          <w:lang w:val="en-US" w:eastAsia="zh-CN" w:bidi="ar-SA"/>
        </w:rPr>
        <w:t>的协同联动保障下，还需要相应的网络、硬件等运行环境作为基础支撑，确保跨系统、跨层级、跨部门、跨业务的服务良好运行，是真正解决“管理分散、系统分建、数据分散”的有效物理载体。主要是支撑平台运行的软硬件环境，包括支撑软件、网络、云平台和场地建设等。按照市数据资源局统一部署和要求，新建</w:t>
      </w:r>
      <w:r>
        <w:rPr>
          <w:rFonts w:hint="eastAsia" w:ascii="宋体" w:hAnsi="宋体" w:eastAsia="宋体" w:cs="宋体"/>
          <w:color w:val="auto"/>
          <w:kern w:val="2"/>
          <w:sz w:val="24"/>
          <w:szCs w:val="24"/>
          <w:lang w:val="en-US" w:eastAsia="zh-Hans" w:bidi="ar-SA"/>
        </w:rPr>
        <w:t>达州市</w:t>
      </w:r>
      <w:r>
        <w:rPr>
          <w:rFonts w:hint="eastAsia" w:ascii="宋体" w:hAnsi="宋体" w:eastAsia="宋体" w:cs="宋体"/>
          <w:color w:val="auto"/>
          <w:kern w:val="2"/>
          <w:sz w:val="24"/>
          <w:szCs w:val="24"/>
          <w:lang w:val="en-US" w:eastAsia="zh-CN" w:bidi="ar-SA"/>
        </w:rPr>
        <w:t>智慧养老</w:t>
      </w:r>
      <w:r>
        <w:rPr>
          <w:rFonts w:hint="eastAsia" w:ascii="宋体" w:hAnsi="宋体" w:cs="宋体"/>
          <w:color w:val="auto"/>
          <w:kern w:val="2"/>
          <w:sz w:val="24"/>
          <w:szCs w:val="24"/>
          <w:lang w:val="en-US" w:eastAsia="zh-CN" w:bidi="ar-SA"/>
        </w:rPr>
        <w:t>信息化</w:t>
      </w:r>
      <w:r>
        <w:rPr>
          <w:rFonts w:hint="eastAsia" w:ascii="宋体" w:hAnsi="宋体" w:eastAsia="宋体" w:cs="宋体"/>
          <w:color w:val="auto"/>
          <w:kern w:val="2"/>
          <w:sz w:val="24"/>
          <w:szCs w:val="24"/>
          <w:lang w:val="en-US" w:eastAsia="zh-CN" w:bidi="ar-SA"/>
        </w:rPr>
        <w:t>平台</w:t>
      </w:r>
      <w:r>
        <w:rPr>
          <w:rFonts w:hint="eastAsia" w:ascii="宋体" w:hAnsi="宋体" w:eastAsia="宋体" w:cs="宋体"/>
          <w:color w:val="auto"/>
          <w:kern w:val="2"/>
          <w:sz w:val="24"/>
          <w:szCs w:val="24"/>
          <w:lang w:val="en-US" w:eastAsia="zh-Hans" w:bidi="ar-SA"/>
        </w:rPr>
        <w:t>软件实施在</w:t>
      </w:r>
      <w:r>
        <w:rPr>
          <w:rFonts w:hint="eastAsia" w:ascii="宋体" w:hAnsi="宋体" w:eastAsia="宋体" w:cs="宋体"/>
          <w:color w:val="auto"/>
          <w:kern w:val="2"/>
          <w:sz w:val="24"/>
          <w:szCs w:val="24"/>
          <w:lang w:val="en-US" w:eastAsia="zh-CN" w:bidi="ar-SA"/>
        </w:rPr>
        <w:t>政务云。</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宋体" w:hAnsi="宋体" w:eastAsia="宋体" w:cs="宋体"/>
          <w:b/>
          <w:bCs/>
          <w:color w:val="auto"/>
          <w:kern w:val="2"/>
          <w:sz w:val="24"/>
          <w:szCs w:val="24"/>
          <w:lang w:val="en-US" w:eastAsia="zh-CN" w:bidi="ar-SA"/>
        </w:rPr>
      </w:pPr>
      <w:bookmarkStart w:id="193" w:name="_Toc28741"/>
      <w:bookmarkStart w:id="194" w:name="_Toc8964"/>
      <w:bookmarkStart w:id="195" w:name="_Toc2627"/>
      <w:bookmarkStart w:id="196" w:name="_Toc1530"/>
      <w:bookmarkStart w:id="197" w:name="_Toc22512"/>
      <w:bookmarkStart w:id="198" w:name="_Toc23354"/>
      <w:bookmarkStart w:id="199" w:name="_Toc20520"/>
      <w:bookmarkStart w:id="200" w:name="_Toc1543"/>
      <w:bookmarkStart w:id="201" w:name="_Toc29423"/>
      <w:bookmarkStart w:id="202" w:name="_Toc3635315"/>
      <w:bookmarkStart w:id="203" w:name="_Toc255183516"/>
      <w:bookmarkStart w:id="204" w:name="_Toc1148"/>
      <w:bookmarkStart w:id="205" w:name="_Toc8143966"/>
      <w:r>
        <w:rPr>
          <w:rFonts w:hint="eastAsia" w:ascii="宋体" w:hAnsi="宋体" w:cs="宋体"/>
          <w:b/>
          <w:bCs/>
          <w:color w:val="auto"/>
          <w:kern w:val="2"/>
          <w:sz w:val="24"/>
          <w:szCs w:val="24"/>
          <w:lang w:val="en-US" w:eastAsia="zh-CN" w:bidi="ar-SA"/>
        </w:rPr>
        <w:t>4.</w:t>
      </w:r>
      <w:r>
        <w:rPr>
          <w:rFonts w:hint="default" w:ascii="宋体" w:hAnsi="宋体" w:cs="宋体"/>
          <w:b/>
          <w:bCs/>
          <w:color w:val="auto"/>
          <w:kern w:val="2"/>
          <w:sz w:val="24"/>
          <w:szCs w:val="24"/>
          <w:lang w:val="en-US" w:eastAsia="zh-CN" w:bidi="ar-SA"/>
        </w:rPr>
        <w:t xml:space="preserve">5 </w:t>
      </w:r>
      <w:r>
        <w:rPr>
          <w:rFonts w:hint="eastAsia" w:ascii="宋体" w:hAnsi="宋体" w:eastAsia="宋体" w:cs="宋体"/>
          <w:b/>
          <w:bCs/>
          <w:color w:val="auto"/>
          <w:kern w:val="2"/>
          <w:sz w:val="24"/>
          <w:szCs w:val="24"/>
          <w:lang w:val="en-US" w:eastAsia="zh-CN" w:bidi="ar-SA"/>
        </w:rPr>
        <w:t>云平台需求</w:t>
      </w:r>
      <w:bookmarkEnd w:id="193"/>
      <w:bookmarkEnd w:id="194"/>
      <w:bookmarkEnd w:id="195"/>
      <w:bookmarkEnd w:id="196"/>
      <w:bookmarkEnd w:id="197"/>
      <w:bookmarkEnd w:id="198"/>
      <w:bookmarkEnd w:id="199"/>
      <w:bookmarkEnd w:id="200"/>
      <w:bookmarkEnd w:id="201"/>
      <w:bookmarkEnd w:id="202"/>
      <w:bookmarkEnd w:id="203"/>
      <w:bookmarkEnd w:id="204"/>
      <w:bookmarkEnd w:id="205"/>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为了推动“数字</w:t>
      </w:r>
      <w:r>
        <w:rPr>
          <w:rFonts w:hint="eastAsia" w:ascii="宋体" w:hAnsi="宋体" w:eastAsia="宋体" w:cs="宋体"/>
          <w:color w:val="auto"/>
          <w:kern w:val="2"/>
          <w:sz w:val="24"/>
          <w:szCs w:val="24"/>
          <w:lang w:val="en-US" w:eastAsia="zh-Hans" w:bidi="ar-SA"/>
        </w:rPr>
        <w:t>达州</w:t>
      </w:r>
      <w:r>
        <w:rPr>
          <w:rFonts w:hint="eastAsia" w:ascii="宋体" w:hAnsi="宋体" w:eastAsia="宋体" w:cs="宋体"/>
          <w:color w:val="auto"/>
          <w:kern w:val="2"/>
          <w:sz w:val="24"/>
          <w:szCs w:val="24"/>
          <w:lang w:val="en-US" w:eastAsia="zh-CN" w:bidi="ar-SA"/>
        </w:rPr>
        <w:t>”云服务产业发展，本项目依托于</w:t>
      </w:r>
      <w:r>
        <w:rPr>
          <w:rFonts w:hint="eastAsia" w:ascii="宋体" w:hAnsi="宋体" w:eastAsia="宋体" w:cs="宋体"/>
          <w:color w:val="auto"/>
          <w:kern w:val="2"/>
          <w:sz w:val="24"/>
          <w:szCs w:val="24"/>
          <w:lang w:val="en-US" w:eastAsia="zh-Hans" w:bidi="ar-SA"/>
        </w:rPr>
        <w:t>达州</w:t>
      </w:r>
      <w:r>
        <w:rPr>
          <w:rFonts w:hint="eastAsia" w:ascii="宋体" w:hAnsi="宋体" w:eastAsia="宋体" w:cs="宋体"/>
          <w:color w:val="auto"/>
          <w:kern w:val="2"/>
          <w:sz w:val="24"/>
          <w:szCs w:val="24"/>
          <w:lang w:val="en-US" w:eastAsia="zh-CN" w:bidi="ar-SA"/>
        </w:rPr>
        <w:t>市政务云（主云）平台，云平台需要满足</w:t>
      </w:r>
      <w:r>
        <w:rPr>
          <w:rFonts w:hint="eastAsia" w:ascii="宋体" w:hAnsi="宋体" w:eastAsia="宋体" w:cs="宋体"/>
          <w:color w:val="auto"/>
          <w:kern w:val="2"/>
          <w:sz w:val="24"/>
          <w:szCs w:val="24"/>
          <w:lang w:val="en-US" w:eastAsia="zh-Hans" w:bidi="ar-SA"/>
        </w:rPr>
        <w:t>达州市</w:t>
      </w:r>
      <w:r>
        <w:rPr>
          <w:rFonts w:hint="eastAsia" w:ascii="宋体" w:hAnsi="宋体" w:eastAsia="宋体" w:cs="宋体"/>
          <w:color w:val="auto"/>
          <w:kern w:val="2"/>
          <w:sz w:val="24"/>
          <w:szCs w:val="24"/>
          <w:lang w:val="en-US" w:eastAsia="zh-CN" w:bidi="ar-SA"/>
        </w:rPr>
        <w:t>智慧养老</w:t>
      </w:r>
      <w:r>
        <w:rPr>
          <w:rFonts w:hint="eastAsia" w:ascii="宋体" w:hAnsi="宋体" w:cs="宋体"/>
          <w:color w:val="auto"/>
          <w:kern w:val="2"/>
          <w:sz w:val="24"/>
          <w:szCs w:val="24"/>
          <w:lang w:val="en-US" w:eastAsia="zh-CN" w:bidi="ar-SA"/>
        </w:rPr>
        <w:t>信息化</w:t>
      </w:r>
      <w:r>
        <w:rPr>
          <w:rFonts w:hint="eastAsia" w:ascii="宋体" w:hAnsi="宋体" w:eastAsia="宋体" w:cs="宋体"/>
          <w:color w:val="auto"/>
          <w:kern w:val="2"/>
          <w:sz w:val="24"/>
          <w:szCs w:val="24"/>
          <w:lang w:val="en-US" w:eastAsia="zh-CN" w:bidi="ar-SA"/>
        </w:rPr>
        <w:t>平台应用软件及相关系统软件的承载与运行，保证系统的稳定与安全。根据主流应用软件架构的需要，根据应用功能及所承载的系统软件的不同，可分为WEB代理服务器、WEB应用服务器、数据库服务器、文件系统服务器、数据处理服务器、大数据集群服务器等。具体需求如下：</w:t>
      </w:r>
    </w:p>
    <w:tbl>
      <w:tblPr>
        <w:tblStyle w:val="17"/>
        <w:tblW w:w="8325"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2"/>
        <w:gridCol w:w="780"/>
        <w:gridCol w:w="1080"/>
        <w:gridCol w:w="3180"/>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2212"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虚拟机类型</w:t>
            </w:r>
          </w:p>
        </w:tc>
        <w:tc>
          <w:tcPr>
            <w:tcW w:w="7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0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单位</w:t>
            </w:r>
          </w:p>
        </w:tc>
        <w:tc>
          <w:tcPr>
            <w:tcW w:w="31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性能参数</w:t>
            </w:r>
          </w:p>
        </w:tc>
        <w:tc>
          <w:tcPr>
            <w:tcW w:w="1073"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12"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WEB代理服务器</w:t>
            </w:r>
          </w:p>
        </w:tc>
        <w:tc>
          <w:tcPr>
            <w:tcW w:w="7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0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31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CPU8核-内存16G-存储空间1T</w:t>
            </w:r>
          </w:p>
        </w:tc>
        <w:tc>
          <w:tcPr>
            <w:tcW w:w="1073"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12"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WEB</w:t>
            </w:r>
            <w:r>
              <w:rPr>
                <w:rFonts w:hint="eastAsia" w:ascii="宋体" w:hAnsi="宋体" w:eastAsia="宋体" w:cs="宋体"/>
                <w:color w:val="auto"/>
                <w:kern w:val="2"/>
                <w:sz w:val="24"/>
                <w:szCs w:val="24"/>
                <w:lang w:val="en-US" w:eastAsia="zh-Hans" w:bidi="ar-SA"/>
              </w:rPr>
              <w:t>应用服务器</w:t>
            </w:r>
          </w:p>
        </w:tc>
        <w:tc>
          <w:tcPr>
            <w:tcW w:w="7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0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31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CPU16核-内存32G-存储空间1T</w:t>
            </w:r>
          </w:p>
        </w:tc>
        <w:tc>
          <w:tcPr>
            <w:tcW w:w="1073" w:type="dxa"/>
            <w:vMerge w:val="restart"/>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统一部署</w:t>
            </w:r>
            <w:r>
              <w:rPr>
                <w:rFonts w:hint="eastAsia" w:ascii="宋体" w:hAnsi="宋体" w:eastAsia="宋体" w:cs="宋体"/>
                <w:color w:val="auto"/>
                <w:kern w:val="2"/>
                <w:sz w:val="24"/>
                <w:szCs w:val="24"/>
                <w:lang w:val="en-US" w:eastAsia="zh-Hans" w:bidi="ar-SA"/>
              </w:rPr>
              <w:t>达州</w:t>
            </w:r>
            <w:r>
              <w:rPr>
                <w:rFonts w:hint="eastAsia" w:ascii="宋体" w:hAnsi="宋体" w:eastAsia="宋体" w:cs="宋体"/>
                <w:color w:val="auto"/>
                <w:kern w:val="2"/>
                <w:sz w:val="24"/>
                <w:szCs w:val="24"/>
                <w:lang w:val="en-US" w:eastAsia="zh-CN" w:bidi="ar-SA"/>
              </w:rPr>
              <w:t>市政务云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12"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数据库服务器</w:t>
            </w:r>
          </w:p>
        </w:tc>
        <w:tc>
          <w:tcPr>
            <w:tcW w:w="7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0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31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CPU16核-内存64G-存储空间1T SSD</w:t>
            </w:r>
          </w:p>
        </w:tc>
        <w:tc>
          <w:tcPr>
            <w:tcW w:w="1073" w:type="dxa"/>
            <w:vMerge w:val="continue"/>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12"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中转数据库服务器</w:t>
            </w:r>
          </w:p>
        </w:tc>
        <w:tc>
          <w:tcPr>
            <w:tcW w:w="7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0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31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CPU16核-内存32G-存储空间4T</w:t>
            </w:r>
          </w:p>
        </w:tc>
        <w:tc>
          <w:tcPr>
            <w:tcW w:w="1073" w:type="dxa"/>
            <w:vMerge w:val="continue"/>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12"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文件系统服务器</w:t>
            </w:r>
          </w:p>
        </w:tc>
        <w:tc>
          <w:tcPr>
            <w:tcW w:w="7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0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31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CPU8核-内存16G-存储空间2T</w:t>
            </w:r>
          </w:p>
        </w:tc>
        <w:tc>
          <w:tcPr>
            <w:tcW w:w="1073" w:type="dxa"/>
            <w:vMerge w:val="continue"/>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212"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Hans" w:bidi="ar-SA"/>
              </w:rPr>
              <w:t>数据处理服务器</w:t>
            </w:r>
          </w:p>
        </w:tc>
        <w:tc>
          <w:tcPr>
            <w:tcW w:w="7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Hans" w:bidi="ar-SA"/>
              </w:rPr>
              <w:t>1</w:t>
            </w:r>
          </w:p>
        </w:tc>
        <w:tc>
          <w:tcPr>
            <w:tcW w:w="10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31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CPU16核-内存64G-存储空间2T</w:t>
            </w:r>
          </w:p>
        </w:tc>
        <w:tc>
          <w:tcPr>
            <w:tcW w:w="1073" w:type="dxa"/>
            <w:vMerge w:val="continue"/>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2212"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Hans" w:bidi="ar-SA"/>
              </w:rPr>
              <w:t>大数据集群服务器</w:t>
            </w:r>
          </w:p>
        </w:tc>
        <w:tc>
          <w:tcPr>
            <w:tcW w:w="7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default" w:ascii="宋体" w:hAnsi="宋体" w:cs="宋体"/>
                <w:color w:val="auto"/>
                <w:kern w:val="2"/>
                <w:sz w:val="24"/>
                <w:szCs w:val="24"/>
                <w:lang w:val="en-US" w:eastAsia="zh-CN" w:bidi="ar-SA"/>
              </w:rPr>
              <w:t>1</w:t>
            </w:r>
          </w:p>
        </w:tc>
        <w:tc>
          <w:tcPr>
            <w:tcW w:w="10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3180" w:type="dxa"/>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CPU32核-内存128G-存储空间4T</w:t>
            </w:r>
          </w:p>
        </w:tc>
        <w:tc>
          <w:tcPr>
            <w:tcW w:w="1073" w:type="dxa"/>
            <w:vMerge w:val="continue"/>
            <w:tcBorders>
              <w:tl2br w:val="nil"/>
              <w:tr2bl w:val="nil"/>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p>
        </w:tc>
      </w:tr>
    </w:tbl>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宋体" w:hAnsi="宋体" w:eastAsia="宋体" w:cs="宋体"/>
          <w:b/>
          <w:bCs/>
          <w:color w:val="auto"/>
          <w:kern w:val="2"/>
          <w:sz w:val="24"/>
          <w:szCs w:val="24"/>
          <w:lang w:val="en-US" w:eastAsia="zh-CN" w:bidi="ar-SA"/>
        </w:rPr>
      </w:pPr>
      <w:bookmarkStart w:id="206" w:name="_Toc21913"/>
      <w:bookmarkStart w:id="207" w:name="_Toc10939"/>
      <w:bookmarkStart w:id="208" w:name="_Toc8143967"/>
      <w:bookmarkStart w:id="209" w:name="_Toc3635316"/>
      <w:bookmarkStart w:id="210" w:name="_Toc2630"/>
      <w:bookmarkStart w:id="211" w:name="_Toc15694"/>
      <w:bookmarkStart w:id="212" w:name="_Toc344510353"/>
      <w:bookmarkStart w:id="213" w:name="_Toc17720"/>
      <w:bookmarkStart w:id="214" w:name="_Toc25910"/>
      <w:bookmarkStart w:id="215" w:name="_Toc16939"/>
      <w:bookmarkStart w:id="216" w:name="_Toc20712"/>
      <w:bookmarkStart w:id="217" w:name="_Toc30101"/>
      <w:bookmarkStart w:id="218" w:name="_Toc18163"/>
      <w:r>
        <w:rPr>
          <w:rFonts w:hint="eastAsia" w:ascii="宋体" w:hAnsi="宋体" w:cs="宋体"/>
          <w:b/>
          <w:bCs/>
          <w:color w:val="auto"/>
          <w:kern w:val="2"/>
          <w:sz w:val="24"/>
          <w:szCs w:val="24"/>
          <w:lang w:val="en-US" w:eastAsia="zh-CN" w:bidi="ar-SA"/>
        </w:rPr>
        <w:t>4.</w:t>
      </w:r>
      <w:r>
        <w:rPr>
          <w:rFonts w:hint="default" w:ascii="宋体" w:hAnsi="宋体" w:cs="宋体"/>
          <w:b/>
          <w:bCs/>
          <w:color w:val="auto"/>
          <w:kern w:val="2"/>
          <w:sz w:val="24"/>
          <w:szCs w:val="24"/>
          <w:lang w:val="en-US" w:eastAsia="zh-CN" w:bidi="ar-SA"/>
        </w:rPr>
        <w:t xml:space="preserve">6 </w:t>
      </w:r>
      <w:r>
        <w:rPr>
          <w:rFonts w:hint="eastAsia" w:ascii="宋体" w:hAnsi="宋体" w:eastAsia="宋体" w:cs="宋体"/>
          <w:b/>
          <w:bCs/>
          <w:color w:val="auto"/>
          <w:kern w:val="2"/>
          <w:sz w:val="24"/>
          <w:szCs w:val="24"/>
          <w:lang w:val="en-US" w:eastAsia="zh-CN" w:bidi="ar-SA"/>
        </w:rPr>
        <w:t>云存储需求</w:t>
      </w:r>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平台系统负责完成整个平台的数据库管理，统一存储系统包括</w:t>
      </w:r>
      <w:r>
        <w:rPr>
          <w:rFonts w:hint="eastAsia" w:ascii="宋体" w:hAnsi="宋体" w:eastAsia="宋体" w:cs="宋体"/>
          <w:color w:val="auto"/>
          <w:kern w:val="2"/>
          <w:sz w:val="24"/>
          <w:szCs w:val="24"/>
          <w:lang w:val="en-US" w:eastAsia="zh-Hans" w:bidi="ar-SA"/>
        </w:rPr>
        <w:t>基础</w:t>
      </w:r>
      <w:r>
        <w:rPr>
          <w:rFonts w:hint="eastAsia" w:ascii="宋体" w:hAnsi="宋体" w:eastAsia="宋体" w:cs="宋体"/>
          <w:color w:val="auto"/>
          <w:kern w:val="2"/>
          <w:sz w:val="24"/>
          <w:szCs w:val="24"/>
          <w:lang w:val="en-US" w:eastAsia="zh-CN" w:bidi="ar-SA"/>
        </w:rPr>
        <w:t>数据、</w:t>
      </w:r>
      <w:r>
        <w:rPr>
          <w:rFonts w:hint="eastAsia" w:ascii="宋体" w:hAnsi="宋体" w:eastAsia="宋体" w:cs="宋体"/>
          <w:color w:val="auto"/>
          <w:kern w:val="2"/>
          <w:sz w:val="24"/>
          <w:szCs w:val="24"/>
          <w:lang w:val="en-US" w:eastAsia="zh-Hans" w:bidi="ar-SA"/>
        </w:rPr>
        <w:t>业务</w:t>
      </w:r>
      <w:r>
        <w:rPr>
          <w:rFonts w:hint="eastAsia" w:ascii="宋体" w:hAnsi="宋体" w:eastAsia="宋体" w:cs="宋体"/>
          <w:color w:val="auto"/>
          <w:kern w:val="2"/>
          <w:sz w:val="24"/>
          <w:szCs w:val="24"/>
          <w:lang w:val="en-US" w:eastAsia="zh-CN" w:bidi="ar-SA"/>
        </w:rPr>
        <w:t>数据、</w:t>
      </w:r>
      <w:r>
        <w:rPr>
          <w:rFonts w:hint="eastAsia" w:ascii="宋体" w:hAnsi="宋体" w:eastAsia="宋体" w:cs="宋体"/>
          <w:color w:val="auto"/>
          <w:kern w:val="2"/>
          <w:sz w:val="24"/>
          <w:szCs w:val="24"/>
          <w:lang w:val="en-US" w:eastAsia="zh-Hans" w:bidi="ar-SA"/>
        </w:rPr>
        <w:t>凭证数据</w:t>
      </w:r>
      <w:r>
        <w:rPr>
          <w:rFonts w:hint="eastAsia" w:ascii="宋体" w:hAnsi="宋体" w:eastAsia="宋体" w:cs="宋体"/>
          <w:color w:val="auto"/>
          <w:kern w:val="2"/>
          <w:sz w:val="24"/>
          <w:szCs w:val="24"/>
          <w:lang w:val="en-US" w:eastAsia="zh-CN" w:bidi="ar-SA"/>
        </w:rPr>
        <w:t>等，同时满足客户机的并发访问要求，还要考虑将来的业务增长，数据量的增加，客户机的增加以及数据共享等众多问题，所以需要考虑存储的安全性、稳定性、可扩展性、灵活性、多平台支持性以及共享要求。</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系统应具有海量数据存储和管理能力，支持存储设备容量的平滑升级。</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2"/>
        <w:rPr>
          <w:rFonts w:hint="eastAsia" w:ascii="宋体" w:hAnsi="宋体" w:eastAsia="宋体" w:cs="宋体"/>
          <w:b/>
          <w:bCs/>
          <w:color w:val="auto"/>
          <w:kern w:val="2"/>
          <w:sz w:val="24"/>
          <w:szCs w:val="24"/>
          <w:lang w:val="en-US" w:eastAsia="zh-CN" w:bidi="ar-SA"/>
        </w:rPr>
      </w:pPr>
      <w:bookmarkStart w:id="219" w:name="_Toc31447"/>
      <w:r>
        <w:rPr>
          <w:rFonts w:hint="eastAsia" w:ascii="宋体" w:hAnsi="宋体" w:cs="宋体"/>
          <w:b/>
          <w:bCs/>
          <w:color w:val="auto"/>
          <w:kern w:val="2"/>
          <w:sz w:val="24"/>
          <w:szCs w:val="24"/>
          <w:lang w:val="en-US" w:eastAsia="zh-CN" w:bidi="ar-SA"/>
        </w:rPr>
        <w:t>4.</w:t>
      </w:r>
      <w:r>
        <w:rPr>
          <w:rFonts w:hint="default" w:ascii="宋体" w:hAnsi="宋体" w:cs="宋体"/>
          <w:b/>
          <w:bCs/>
          <w:color w:val="auto"/>
          <w:kern w:val="2"/>
          <w:sz w:val="24"/>
          <w:szCs w:val="24"/>
          <w:lang w:val="en-US" w:eastAsia="zh-CN" w:bidi="ar-SA"/>
        </w:rPr>
        <w:t xml:space="preserve">7 </w:t>
      </w:r>
      <w:r>
        <w:rPr>
          <w:rFonts w:hint="eastAsia" w:ascii="宋体" w:hAnsi="宋体" w:eastAsia="宋体" w:cs="宋体"/>
          <w:b/>
          <w:bCs/>
          <w:color w:val="auto"/>
          <w:kern w:val="2"/>
          <w:sz w:val="24"/>
          <w:szCs w:val="24"/>
          <w:lang w:val="en-US" w:eastAsia="zh-CN" w:bidi="ar-SA"/>
        </w:rPr>
        <w:t>业务量描述</w:t>
      </w:r>
      <w:bookmarkEnd w:id="219"/>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达州市</w:t>
      </w:r>
      <w:r>
        <w:rPr>
          <w:rFonts w:hint="eastAsia" w:ascii="宋体" w:hAnsi="宋体" w:eastAsia="宋体" w:cs="宋体"/>
          <w:color w:val="auto"/>
          <w:kern w:val="2"/>
          <w:sz w:val="24"/>
          <w:szCs w:val="24"/>
          <w:lang w:val="en-US" w:eastAsia="zh-CN" w:bidi="ar-SA"/>
        </w:rPr>
        <w:t>智慧</w:t>
      </w:r>
      <w:r>
        <w:rPr>
          <w:rFonts w:hint="eastAsia" w:ascii="宋体" w:hAnsi="宋体" w:cs="宋体"/>
          <w:color w:val="auto"/>
          <w:kern w:val="2"/>
          <w:sz w:val="24"/>
          <w:szCs w:val="24"/>
          <w:lang w:val="en-US" w:eastAsia="zh-CN" w:bidi="ar-SA"/>
        </w:rPr>
        <w:t>养老信息化</w:t>
      </w:r>
      <w:r>
        <w:rPr>
          <w:rFonts w:hint="eastAsia" w:ascii="宋体" w:hAnsi="宋体" w:eastAsia="宋体" w:cs="宋体"/>
          <w:color w:val="auto"/>
          <w:kern w:val="2"/>
          <w:sz w:val="24"/>
          <w:szCs w:val="24"/>
          <w:lang w:val="en-US" w:eastAsia="zh-CN" w:bidi="ar-SA"/>
        </w:rPr>
        <w:t>平台</w:t>
      </w:r>
      <w:r>
        <w:rPr>
          <w:rFonts w:hint="eastAsia" w:ascii="宋体" w:hAnsi="宋体" w:eastAsia="宋体" w:cs="宋体"/>
          <w:color w:val="auto"/>
          <w:kern w:val="2"/>
          <w:sz w:val="24"/>
          <w:szCs w:val="24"/>
          <w:lang w:val="en-US" w:eastAsia="zh-Hans" w:bidi="ar-SA"/>
        </w:rPr>
        <w:t>项目</w:t>
      </w:r>
      <w:r>
        <w:rPr>
          <w:rFonts w:hint="eastAsia" w:ascii="宋体" w:hAnsi="宋体" w:eastAsia="宋体" w:cs="宋体"/>
          <w:color w:val="auto"/>
          <w:kern w:val="2"/>
          <w:sz w:val="24"/>
          <w:szCs w:val="24"/>
          <w:lang w:val="en-US" w:eastAsia="zh-CN" w:bidi="ar-SA"/>
        </w:rPr>
        <w:t>负责完成整个平台的数据库管理，统一存储系统包括</w:t>
      </w:r>
      <w:r>
        <w:rPr>
          <w:rFonts w:hint="eastAsia" w:ascii="宋体" w:hAnsi="宋体" w:eastAsia="宋体" w:cs="宋体"/>
          <w:color w:val="auto"/>
          <w:kern w:val="2"/>
          <w:sz w:val="24"/>
          <w:szCs w:val="24"/>
          <w:lang w:val="en-US" w:eastAsia="zh-Hans" w:bidi="ar-SA"/>
        </w:rPr>
        <w:t>基础</w:t>
      </w:r>
      <w:r>
        <w:rPr>
          <w:rFonts w:hint="eastAsia" w:ascii="宋体" w:hAnsi="宋体" w:eastAsia="宋体" w:cs="宋体"/>
          <w:color w:val="auto"/>
          <w:kern w:val="2"/>
          <w:sz w:val="24"/>
          <w:szCs w:val="24"/>
          <w:lang w:val="en-US" w:eastAsia="zh-CN" w:bidi="ar-SA"/>
        </w:rPr>
        <w:t>数据、</w:t>
      </w:r>
      <w:r>
        <w:rPr>
          <w:rFonts w:hint="eastAsia" w:ascii="宋体" w:hAnsi="宋体" w:eastAsia="宋体" w:cs="宋体"/>
          <w:color w:val="auto"/>
          <w:kern w:val="2"/>
          <w:sz w:val="24"/>
          <w:szCs w:val="24"/>
          <w:lang w:val="en-US" w:eastAsia="zh-Hans" w:bidi="ar-SA"/>
        </w:rPr>
        <w:t>业务</w:t>
      </w:r>
      <w:r>
        <w:rPr>
          <w:rFonts w:hint="eastAsia" w:ascii="宋体" w:hAnsi="宋体" w:eastAsia="宋体" w:cs="宋体"/>
          <w:color w:val="auto"/>
          <w:kern w:val="2"/>
          <w:sz w:val="24"/>
          <w:szCs w:val="24"/>
          <w:lang w:val="en-US" w:eastAsia="zh-CN" w:bidi="ar-SA"/>
        </w:rPr>
        <w:t>数据、</w:t>
      </w:r>
      <w:r>
        <w:rPr>
          <w:rFonts w:hint="eastAsia" w:ascii="宋体" w:hAnsi="宋体" w:eastAsia="宋体" w:cs="宋体"/>
          <w:color w:val="auto"/>
          <w:kern w:val="2"/>
          <w:sz w:val="24"/>
          <w:szCs w:val="24"/>
          <w:lang w:val="en-US" w:eastAsia="zh-Hans" w:bidi="ar-SA"/>
        </w:rPr>
        <w:t>凭证数据</w:t>
      </w:r>
      <w:r>
        <w:rPr>
          <w:rFonts w:hint="eastAsia" w:ascii="宋体" w:hAnsi="宋体" w:eastAsia="宋体" w:cs="宋体"/>
          <w:color w:val="auto"/>
          <w:kern w:val="2"/>
          <w:sz w:val="24"/>
          <w:szCs w:val="24"/>
          <w:lang w:val="en-US" w:eastAsia="zh-CN" w:bidi="ar-SA"/>
        </w:rPr>
        <w:t>等，同时满足客户机的并发访问要求，还要考虑将来的业务增长，数据量的增加，客户端的增加以及数据共享等众多问题，所以需要考虑存储的安全性、稳定性、可扩展性、灵活性、多平台支持性以及共享要求。</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4.</w:t>
      </w:r>
      <w:r>
        <w:rPr>
          <w:rFonts w:hint="default" w:ascii="宋体" w:hAnsi="宋体" w:cs="宋体"/>
          <w:b/>
          <w:bCs/>
          <w:color w:val="auto"/>
          <w:kern w:val="2"/>
          <w:sz w:val="24"/>
          <w:szCs w:val="24"/>
          <w:lang w:val="en-US" w:eastAsia="zh-CN" w:bidi="ar-SA"/>
        </w:rPr>
        <w:t>7</w:t>
      </w:r>
      <w:r>
        <w:rPr>
          <w:rFonts w:hint="eastAsia" w:ascii="宋体" w:hAnsi="宋体" w:cs="宋体"/>
          <w:b/>
          <w:bCs/>
          <w:color w:val="auto"/>
          <w:kern w:val="2"/>
          <w:sz w:val="24"/>
          <w:szCs w:val="24"/>
          <w:lang w:val="en-US" w:eastAsia="zh-CN" w:bidi="ar-SA"/>
        </w:rPr>
        <w:t>.1</w:t>
      </w:r>
      <w:r>
        <w:rPr>
          <w:rFonts w:hint="eastAsia" w:ascii="宋体" w:hAnsi="宋体" w:eastAsia="宋体" w:cs="宋体"/>
          <w:b/>
          <w:bCs/>
          <w:color w:val="auto"/>
          <w:kern w:val="2"/>
          <w:sz w:val="24"/>
          <w:szCs w:val="24"/>
          <w:lang w:val="en-US" w:eastAsia="zh-CN" w:bidi="ar-SA"/>
        </w:rPr>
        <w:t>业务量估算</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业务数据量分析</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单个</w:t>
      </w:r>
      <w:r>
        <w:rPr>
          <w:rFonts w:hint="eastAsia" w:ascii="宋体" w:hAnsi="宋体" w:eastAsia="宋体" w:cs="宋体"/>
          <w:color w:val="auto"/>
          <w:kern w:val="2"/>
          <w:sz w:val="24"/>
          <w:szCs w:val="24"/>
          <w:lang w:val="en-US" w:eastAsia="zh-Hans" w:bidi="ar-SA"/>
        </w:rPr>
        <w:t>预警点</w:t>
      </w:r>
      <w:r>
        <w:rPr>
          <w:rFonts w:hint="eastAsia" w:ascii="宋体" w:hAnsi="宋体" w:eastAsia="宋体" w:cs="宋体"/>
          <w:color w:val="auto"/>
          <w:kern w:val="2"/>
          <w:sz w:val="24"/>
          <w:szCs w:val="24"/>
          <w:lang w:val="en-US" w:eastAsia="zh-CN" w:bidi="ar-SA"/>
        </w:rPr>
        <w:t>包含的数据类型主要包含</w:t>
      </w:r>
      <w:r>
        <w:rPr>
          <w:rFonts w:hint="eastAsia" w:ascii="宋体" w:hAnsi="宋体" w:eastAsia="宋体" w:cs="宋体"/>
          <w:color w:val="auto"/>
          <w:kern w:val="2"/>
          <w:sz w:val="24"/>
          <w:szCs w:val="24"/>
          <w:lang w:val="en-US" w:eastAsia="zh-Hans" w:bidi="ar-SA"/>
        </w:rPr>
        <w:t>问题概要</w:t>
      </w:r>
      <w:r>
        <w:rPr>
          <w:rFonts w:hint="eastAsia" w:ascii="宋体" w:hAnsi="宋体" w:eastAsia="宋体" w:cs="宋体"/>
          <w:color w:val="auto"/>
          <w:kern w:val="2"/>
          <w:sz w:val="24"/>
          <w:szCs w:val="24"/>
          <w:lang w:val="en-US" w:eastAsia="zh-CN" w:bidi="ar-SA"/>
        </w:rPr>
        <w:t>信息、</w:t>
      </w:r>
      <w:r>
        <w:rPr>
          <w:rFonts w:hint="eastAsia" w:ascii="宋体" w:hAnsi="宋体" w:eastAsia="宋体" w:cs="宋体"/>
          <w:color w:val="auto"/>
          <w:kern w:val="2"/>
          <w:sz w:val="24"/>
          <w:szCs w:val="24"/>
          <w:lang w:val="en-US" w:eastAsia="zh-Hans" w:bidi="ar-SA"/>
        </w:rPr>
        <w:t>问题详细信息</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Hans" w:bidi="ar-SA"/>
        </w:rPr>
        <w:t>证据链数据、核实/核查信息、用户交互信息</w:t>
      </w:r>
      <w:r>
        <w:rPr>
          <w:rFonts w:hint="eastAsia" w:ascii="宋体" w:hAnsi="宋体" w:eastAsia="宋体" w:cs="宋体"/>
          <w:color w:val="auto"/>
          <w:kern w:val="2"/>
          <w:sz w:val="24"/>
          <w:szCs w:val="24"/>
          <w:lang w:val="en-US" w:eastAsia="zh-CN" w:bidi="ar-SA"/>
        </w:rPr>
        <w:t>，各类型数据量如下所示：</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概要</w:t>
      </w:r>
      <w:r>
        <w:rPr>
          <w:rFonts w:hint="eastAsia" w:ascii="宋体" w:hAnsi="宋体" w:eastAsia="宋体" w:cs="宋体"/>
          <w:color w:val="auto"/>
          <w:kern w:val="2"/>
          <w:sz w:val="24"/>
          <w:szCs w:val="24"/>
          <w:lang w:val="en-US" w:eastAsia="zh-CN" w:bidi="ar-SA"/>
        </w:rPr>
        <w:t>信息：1KB；</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详细信息：20KB；</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证据链：100KB；</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核实/核查</w:t>
      </w:r>
      <w:r>
        <w:rPr>
          <w:rFonts w:hint="eastAsia" w:ascii="宋体" w:hAnsi="宋体" w:eastAsia="宋体" w:cs="宋体"/>
          <w:color w:val="auto"/>
          <w:kern w:val="2"/>
          <w:sz w:val="24"/>
          <w:szCs w:val="24"/>
          <w:lang w:val="en-US" w:eastAsia="zh-Hans" w:bidi="ar-SA"/>
        </w:rPr>
        <w:t>信息</w:t>
      </w:r>
      <w:r>
        <w:rPr>
          <w:rFonts w:hint="eastAsia" w:ascii="宋体" w:hAnsi="宋体" w:eastAsia="宋体" w:cs="宋体"/>
          <w:color w:val="auto"/>
          <w:kern w:val="2"/>
          <w:sz w:val="24"/>
          <w:szCs w:val="24"/>
          <w:lang w:val="en-US" w:eastAsia="zh-CN" w:bidi="ar-SA"/>
        </w:rPr>
        <w:t>：400KB；</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用户交互信息：</w:t>
      </w:r>
      <w:r>
        <w:rPr>
          <w:rFonts w:hint="eastAsia" w:ascii="宋体" w:hAnsi="宋体" w:eastAsia="宋体" w:cs="宋体"/>
          <w:color w:val="auto"/>
          <w:kern w:val="2"/>
          <w:sz w:val="24"/>
          <w:szCs w:val="24"/>
          <w:lang w:val="en-US" w:eastAsia="zh-CN" w:bidi="ar-SA"/>
        </w:rPr>
        <w:t>100KB；</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综上所述，单个</w:t>
      </w:r>
      <w:r>
        <w:rPr>
          <w:rFonts w:hint="eastAsia" w:ascii="宋体" w:hAnsi="宋体" w:eastAsia="宋体" w:cs="宋体"/>
          <w:color w:val="auto"/>
          <w:kern w:val="2"/>
          <w:sz w:val="24"/>
          <w:szCs w:val="24"/>
          <w:lang w:val="en-US" w:eastAsia="zh-Hans" w:bidi="ar-SA"/>
        </w:rPr>
        <w:t>预警点</w:t>
      </w:r>
      <w:r>
        <w:rPr>
          <w:rFonts w:hint="eastAsia" w:ascii="宋体" w:hAnsi="宋体" w:eastAsia="宋体" w:cs="宋体"/>
          <w:color w:val="auto"/>
          <w:kern w:val="2"/>
          <w:sz w:val="24"/>
          <w:szCs w:val="24"/>
          <w:lang w:val="en-US" w:eastAsia="zh-CN" w:bidi="ar-SA"/>
        </w:rPr>
        <w:t>问题的数据存储量总计</w:t>
      </w:r>
      <w:r>
        <w:rPr>
          <w:rFonts w:hint="eastAsia" w:ascii="宋体" w:hAnsi="宋体" w:eastAsia="宋体" w:cs="宋体"/>
          <w:color w:val="auto"/>
          <w:kern w:val="2"/>
          <w:sz w:val="24"/>
          <w:szCs w:val="24"/>
          <w:lang w:val="en-US" w:eastAsia="zh-Hans" w:bidi="ar-SA"/>
        </w:rPr>
        <w:t>是721</w:t>
      </w:r>
      <w:r>
        <w:rPr>
          <w:rFonts w:hint="eastAsia" w:ascii="宋体" w:hAnsi="宋体" w:eastAsia="宋体" w:cs="宋体"/>
          <w:color w:val="auto"/>
          <w:kern w:val="2"/>
          <w:sz w:val="24"/>
          <w:szCs w:val="24"/>
          <w:lang w:val="en-US" w:eastAsia="zh-CN" w:bidi="ar-SA"/>
        </w:rPr>
        <w:t>KB。</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4.</w:t>
      </w:r>
      <w:r>
        <w:rPr>
          <w:rFonts w:hint="default" w:ascii="宋体" w:hAnsi="宋体" w:cs="宋体"/>
          <w:b/>
          <w:bCs/>
          <w:color w:val="auto"/>
          <w:kern w:val="2"/>
          <w:sz w:val="24"/>
          <w:szCs w:val="24"/>
          <w:lang w:val="en-US" w:eastAsia="zh-CN" w:bidi="ar-SA"/>
        </w:rPr>
        <w:t>7</w:t>
      </w:r>
      <w:r>
        <w:rPr>
          <w:rFonts w:hint="eastAsia" w:ascii="宋体" w:hAnsi="宋体" w:cs="宋体"/>
          <w:b/>
          <w:bCs/>
          <w:color w:val="auto"/>
          <w:kern w:val="2"/>
          <w:sz w:val="24"/>
          <w:szCs w:val="24"/>
          <w:lang w:val="en-US" w:eastAsia="zh-CN" w:bidi="ar-SA"/>
        </w:rPr>
        <w:t>.2</w:t>
      </w:r>
      <w:r>
        <w:rPr>
          <w:rFonts w:hint="eastAsia" w:ascii="宋体" w:hAnsi="宋体" w:eastAsia="宋体" w:cs="宋体"/>
          <w:b/>
          <w:bCs/>
          <w:color w:val="auto"/>
          <w:kern w:val="2"/>
          <w:sz w:val="24"/>
          <w:szCs w:val="24"/>
          <w:lang w:val="en-US" w:eastAsia="zh-CN" w:bidi="ar-SA"/>
        </w:rPr>
        <w:t>市级平台业务量估算</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平台</w:t>
      </w:r>
      <w:r>
        <w:rPr>
          <w:rFonts w:hint="eastAsia" w:ascii="宋体" w:hAnsi="宋体" w:eastAsia="宋体" w:cs="宋体"/>
          <w:color w:val="auto"/>
          <w:kern w:val="2"/>
          <w:sz w:val="24"/>
          <w:szCs w:val="24"/>
          <w:lang w:val="en-US" w:eastAsia="zh-Hans" w:bidi="ar-SA"/>
        </w:rPr>
        <w:t>预估</w:t>
      </w:r>
      <w:r>
        <w:rPr>
          <w:rFonts w:hint="eastAsia" w:ascii="宋体" w:hAnsi="宋体" w:eastAsia="宋体" w:cs="宋体"/>
          <w:color w:val="auto"/>
          <w:kern w:val="2"/>
          <w:sz w:val="24"/>
          <w:szCs w:val="24"/>
          <w:lang w:val="en-US" w:eastAsia="zh-CN" w:bidi="ar-SA"/>
        </w:rPr>
        <w:t>业务量平均约为1000</w:t>
      </w:r>
      <w:r>
        <w:rPr>
          <w:rFonts w:hint="eastAsia" w:ascii="宋体" w:hAnsi="宋体" w:eastAsia="宋体" w:cs="宋体"/>
          <w:color w:val="auto"/>
          <w:kern w:val="2"/>
          <w:sz w:val="24"/>
          <w:szCs w:val="24"/>
          <w:lang w:val="en-US" w:eastAsia="zh-Hans" w:bidi="ar-SA"/>
        </w:rPr>
        <w:t>件</w:t>
      </w:r>
      <w:r>
        <w:rPr>
          <w:rFonts w:hint="eastAsia" w:ascii="宋体" w:hAnsi="宋体" w:eastAsia="宋体" w:cs="宋体"/>
          <w:color w:val="auto"/>
          <w:kern w:val="2"/>
          <w:sz w:val="24"/>
          <w:szCs w:val="24"/>
          <w:lang w:val="en-US" w:eastAsia="zh-CN" w:bidi="ar-SA"/>
        </w:rPr>
        <w:t>/每天，包含</w:t>
      </w:r>
      <w:r>
        <w:rPr>
          <w:rFonts w:hint="eastAsia" w:ascii="宋体" w:hAnsi="宋体" w:eastAsia="宋体" w:cs="宋体"/>
          <w:color w:val="auto"/>
          <w:kern w:val="2"/>
          <w:sz w:val="24"/>
          <w:szCs w:val="24"/>
          <w:lang w:val="en-US" w:eastAsia="zh-Hans" w:bidi="ar-SA"/>
        </w:rPr>
        <w:t>机器识别、主管单位交互</w:t>
      </w:r>
      <w:r>
        <w:rPr>
          <w:rFonts w:hint="eastAsia" w:ascii="宋体" w:hAnsi="宋体" w:eastAsia="宋体" w:cs="宋体"/>
          <w:color w:val="auto"/>
          <w:kern w:val="2"/>
          <w:sz w:val="24"/>
          <w:szCs w:val="24"/>
          <w:lang w:val="en-US" w:eastAsia="zh-CN" w:bidi="ar-SA"/>
        </w:rPr>
        <w:t>。</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则每年的数据量为：</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12*30*1000*2101/(1024*1024*1024)≈0.35T；考虑到一部分数据冗余，按照30%计算，则三年数据量为：0.7T*3+（0.7T*3）*0.3=2.74T。</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4.</w:t>
      </w:r>
      <w:r>
        <w:rPr>
          <w:rFonts w:hint="default" w:ascii="宋体" w:hAnsi="宋体" w:cs="宋体"/>
          <w:b/>
          <w:bCs/>
          <w:color w:val="auto"/>
          <w:kern w:val="2"/>
          <w:sz w:val="24"/>
          <w:szCs w:val="24"/>
          <w:lang w:val="en-US" w:eastAsia="zh-CN" w:bidi="ar-SA"/>
        </w:rPr>
        <w:t>7</w:t>
      </w:r>
      <w:r>
        <w:rPr>
          <w:rFonts w:hint="eastAsia" w:ascii="宋体" w:hAnsi="宋体" w:cs="宋体"/>
          <w:b/>
          <w:bCs/>
          <w:color w:val="auto"/>
          <w:kern w:val="2"/>
          <w:sz w:val="24"/>
          <w:szCs w:val="24"/>
          <w:lang w:val="en-US" w:eastAsia="zh-CN" w:bidi="ar-SA"/>
        </w:rPr>
        <w:t>.3</w:t>
      </w:r>
      <w:r>
        <w:rPr>
          <w:rFonts w:hint="eastAsia" w:ascii="宋体" w:hAnsi="宋体" w:eastAsia="宋体" w:cs="宋体"/>
          <w:b/>
          <w:bCs/>
          <w:color w:val="auto"/>
          <w:kern w:val="2"/>
          <w:sz w:val="24"/>
          <w:szCs w:val="24"/>
          <w:lang w:val="en-US" w:eastAsia="zh-CN" w:bidi="ar-SA"/>
        </w:rPr>
        <w:t>网络链路带宽估算</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实际工作情况，系统总用户约2800000人，平均每天在线人数为20000人，以并发人数为1000人估算，客户端网络带宽需求的平均数据传输量为200Kbps，响应时间以5s计算，网络带宽需求估算值为：平均传输量*并发人数/响应时间/1024*8bit=312.5Mbps，因此建议指挥中心与云平台所需网络为不低于100Mbps。</w:t>
      </w:r>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4.</w:t>
      </w:r>
      <w:r>
        <w:rPr>
          <w:rFonts w:hint="default" w:ascii="宋体" w:hAnsi="宋体" w:cs="宋体"/>
          <w:b/>
          <w:bCs/>
          <w:color w:val="auto"/>
          <w:kern w:val="2"/>
          <w:sz w:val="24"/>
          <w:szCs w:val="24"/>
          <w:lang w:val="en-US" w:eastAsia="zh-CN" w:bidi="ar-SA"/>
        </w:rPr>
        <w:t>7</w:t>
      </w:r>
      <w:r>
        <w:rPr>
          <w:rFonts w:hint="eastAsia" w:ascii="宋体" w:hAnsi="宋体" w:cs="宋体"/>
          <w:b/>
          <w:bCs/>
          <w:color w:val="auto"/>
          <w:kern w:val="2"/>
          <w:sz w:val="24"/>
          <w:szCs w:val="24"/>
          <w:lang w:val="en-US" w:eastAsia="zh-CN" w:bidi="ar-SA"/>
        </w:rPr>
        <w:t>.4</w:t>
      </w:r>
      <w:r>
        <w:rPr>
          <w:rFonts w:hint="eastAsia" w:ascii="宋体" w:hAnsi="宋体" w:eastAsia="宋体" w:cs="宋体"/>
          <w:b/>
          <w:bCs/>
          <w:color w:val="auto"/>
          <w:kern w:val="2"/>
          <w:sz w:val="24"/>
          <w:szCs w:val="24"/>
          <w:lang w:val="en-US" w:eastAsia="zh-CN" w:bidi="ar-SA"/>
        </w:rPr>
        <w:t>基础数据存储量估算</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养老</w:t>
      </w:r>
      <w:r>
        <w:rPr>
          <w:rFonts w:hint="eastAsia" w:ascii="宋体" w:hAnsi="宋体" w:eastAsia="宋体" w:cs="宋体"/>
          <w:color w:val="auto"/>
          <w:kern w:val="2"/>
          <w:sz w:val="24"/>
          <w:szCs w:val="24"/>
          <w:lang w:val="en-US" w:eastAsia="zh-Hans" w:bidi="ar-SA"/>
        </w:rPr>
        <w:t>数据仓库</w:t>
      </w:r>
      <w:r>
        <w:rPr>
          <w:rFonts w:hint="eastAsia" w:ascii="宋体" w:hAnsi="宋体" w:eastAsia="宋体" w:cs="宋体"/>
          <w:color w:val="auto"/>
          <w:kern w:val="2"/>
          <w:sz w:val="24"/>
          <w:szCs w:val="24"/>
          <w:lang w:val="en-US" w:eastAsia="zh-CN" w:bidi="ar-SA"/>
        </w:rPr>
        <w:t>系统数据根据不同类型估算，包括基础数据、</w:t>
      </w:r>
      <w:r>
        <w:rPr>
          <w:rFonts w:hint="eastAsia" w:ascii="宋体" w:hAnsi="宋体" w:eastAsia="宋体" w:cs="宋体"/>
          <w:color w:val="auto"/>
          <w:kern w:val="2"/>
          <w:sz w:val="24"/>
          <w:szCs w:val="24"/>
          <w:lang w:val="en-US" w:eastAsia="zh-Hans" w:bidi="ar-SA"/>
        </w:rPr>
        <w:t>行权</w:t>
      </w:r>
      <w:r>
        <w:rPr>
          <w:rFonts w:hint="eastAsia" w:ascii="宋体" w:hAnsi="宋体" w:eastAsia="宋体" w:cs="宋体"/>
          <w:color w:val="auto"/>
          <w:kern w:val="2"/>
          <w:sz w:val="24"/>
          <w:szCs w:val="24"/>
          <w:lang w:val="en-US" w:eastAsia="zh-CN" w:bidi="ar-SA"/>
        </w:rPr>
        <w:t>数据、</w:t>
      </w:r>
      <w:r>
        <w:rPr>
          <w:rFonts w:hint="eastAsia" w:ascii="宋体" w:hAnsi="宋体" w:eastAsia="宋体" w:cs="宋体"/>
          <w:color w:val="auto"/>
          <w:kern w:val="2"/>
          <w:sz w:val="24"/>
          <w:szCs w:val="24"/>
          <w:lang w:val="en-US" w:eastAsia="zh-Hans" w:bidi="ar-SA"/>
        </w:rPr>
        <w:t>治理</w:t>
      </w:r>
      <w:r>
        <w:rPr>
          <w:rFonts w:hint="eastAsia" w:ascii="宋体" w:hAnsi="宋体" w:eastAsia="宋体" w:cs="宋体"/>
          <w:color w:val="auto"/>
          <w:kern w:val="2"/>
          <w:sz w:val="24"/>
          <w:szCs w:val="24"/>
          <w:lang w:val="en-US" w:eastAsia="zh-CN" w:bidi="ar-SA"/>
        </w:rPr>
        <w:t>行</w:t>
      </w:r>
      <w:r>
        <w:rPr>
          <w:rFonts w:hint="eastAsia" w:ascii="宋体" w:hAnsi="宋体" w:eastAsia="宋体" w:cs="宋体"/>
          <w:color w:val="auto"/>
          <w:kern w:val="2"/>
          <w:sz w:val="24"/>
          <w:szCs w:val="24"/>
          <w:lang w:val="en-US" w:eastAsia="zh-Hans" w:bidi="ar-SA"/>
        </w:rPr>
        <w:t>为数据</w:t>
      </w:r>
      <w:r>
        <w:rPr>
          <w:rFonts w:hint="eastAsia" w:ascii="宋体" w:hAnsi="宋体" w:eastAsia="宋体" w:cs="宋体"/>
          <w:color w:val="auto"/>
          <w:kern w:val="2"/>
          <w:sz w:val="24"/>
          <w:szCs w:val="24"/>
          <w:lang w:val="en-US" w:eastAsia="zh-CN" w:bidi="ar-SA"/>
        </w:rPr>
        <w:t>以及事件预警信息数据、文本图像信息、日志信息等，综合考虑建库初始数据量和三年存储时间内累计增量，冗余机制按30%计算，共需要存储空间约为5.72TB。</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bookmarkStart w:id="220" w:name="_Toc39780649"/>
      <w:r>
        <w:rPr>
          <w:rFonts w:hint="eastAsia" w:ascii="宋体" w:hAnsi="宋体" w:eastAsia="宋体" w:cs="宋体"/>
          <w:color w:val="auto"/>
          <w:kern w:val="2"/>
          <w:sz w:val="24"/>
          <w:szCs w:val="24"/>
          <w:lang w:val="en-US" w:eastAsia="zh-CN" w:bidi="ar-SA"/>
        </w:rPr>
        <w:t>总的基础数据存储量约为：2.74T+4.01T=6.75T。</w:t>
      </w:r>
      <w:bookmarkEnd w:id="220"/>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1"/>
        <w:rPr>
          <w:rFonts w:hint="eastAsia" w:ascii="宋体" w:hAnsi="宋体" w:eastAsia="宋体" w:cs="宋体"/>
          <w:b/>
          <w:bCs/>
          <w:color w:val="auto"/>
          <w:kern w:val="2"/>
          <w:sz w:val="24"/>
          <w:szCs w:val="24"/>
          <w:lang w:val="en-US" w:eastAsia="zh-CN" w:bidi="ar-SA"/>
        </w:rPr>
      </w:pPr>
      <w:bookmarkStart w:id="221" w:name="_Toc26097"/>
      <w:bookmarkStart w:id="222" w:name="_Toc22062"/>
      <w:bookmarkStart w:id="223" w:name="_Toc8143968"/>
      <w:bookmarkStart w:id="224" w:name="_Toc20674"/>
      <w:bookmarkStart w:id="225" w:name="_Toc19420"/>
      <w:bookmarkStart w:id="226" w:name="_Toc16773"/>
      <w:bookmarkStart w:id="227" w:name="_Toc23501"/>
      <w:bookmarkStart w:id="228" w:name="_Toc569590559"/>
      <w:bookmarkStart w:id="229" w:name="_Toc18798"/>
      <w:bookmarkStart w:id="230" w:name="_Toc12085"/>
      <w:bookmarkStart w:id="231" w:name="_Toc18433"/>
      <w:bookmarkStart w:id="232" w:name="_Toc25249"/>
      <w:bookmarkStart w:id="233" w:name="_Toc3635317"/>
      <w:r>
        <w:rPr>
          <w:rFonts w:hint="eastAsia" w:ascii="宋体" w:hAnsi="宋体" w:cs="宋体"/>
          <w:b/>
          <w:bCs/>
          <w:color w:val="auto"/>
          <w:kern w:val="2"/>
          <w:sz w:val="24"/>
          <w:szCs w:val="24"/>
          <w:lang w:val="en-US" w:eastAsia="zh-CN" w:bidi="ar-SA"/>
        </w:rPr>
        <w:t>5、</w:t>
      </w:r>
      <w:r>
        <w:rPr>
          <w:rFonts w:hint="eastAsia" w:ascii="宋体" w:hAnsi="宋体" w:eastAsia="宋体" w:cs="宋体"/>
          <w:b/>
          <w:bCs/>
          <w:color w:val="auto"/>
          <w:kern w:val="2"/>
          <w:sz w:val="24"/>
          <w:szCs w:val="24"/>
          <w:lang w:val="en-US" w:eastAsia="zh-CN" w:bidi="ar-SA"/>
        </w:rPr>
        <w:t>基础软件需求</w:t>
      </w:r>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应用软件运行所需要的基础软件平台包含数据库软件、操作系统软件、防病毒软件。软件选型的原则是在系统安全、性能稳定的前提下，尽可能选择国产产品以节约投资成本。</w:t>
      </w:r>
      <w:bookmarkStart w:id="234" w:name="_Toc13668"/>
      <w:bookmarkStart w:id="235" w:name="_Toc3635318"/>
      <w:bookmarkStart w:id="236" w:name="_Toc8143969"/>
      <w:bookmarkStart w:id="237" w:name="_Toc1773910434"/>
      <w:bookmarkStart w:id="238" w:name="_Toc15667"/>
      <w:bookmarkStart w:id="239" w:name="_Toc28359"/>
      <w:bookmarkStart w:id="240" w:name="_Toc17822"/>
      <w:bookmarkStart w:id="241" w:name="_Toc3036"/>
      <w:bookmarkStart w:id="242" w:name="_Toc29562"/>
      <w:bookmarkStart w:id="243" w:name="_Toc10438"/>
      <w:bookmarkStart w:id="244" w:name="_Toc26804"/>
      <w:bookmarkStart w:id="245" w:name="_Toc19870"/>
    </w:p>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1"/>
        <w:rPr>
          <w:rFonts w:hint="eastAsia" w:ascii="宋体" w:hAnsi="宋体" w:eastAsia="宋体" w:cs="宋体"/>
          <w:b/>
          <w:bCs/>
          <w:color w:val="auto"/>
          <w:kern w:val="2"/>
          <w:sz w:val="24"/>
          <w:szCs w:val="24"/>
          <w:lang w:val="en-US" w:eastAsia="zh-CN" w:bidi="ar-SA"/>
        </w:rPr>
      </w:pPr>
      <w:bookmarkStart w:id="246" w:name="_Toc22285"/>
      <w:r>
        <w:rPr>
          <w:rFonts w:hint="eastAsia" w:ascii="宋体" w:hAnsi="宋体" w:cs="宋体"/>
          <w:b/>
          <w:bCs/>
          <w:color w:val="auto"/>
          <w:kern w:val="2"/>
          <w:sz w:val="24"/>
          <w:szCs w:val="24"/>
          <w:lang w:val="en-US" w:eastAsia="zh-CN" w:bidi="ar-SA"/>
        </w:rPr>
        <w:t>6、</w:t>
      </w:r>
      <w:r>
        <w:rPr>
          <w:rFonts w:hint="eastAsia" w:ascii="宋体" w:hAnsi="宋体" w:eastAsia="宋体" w:cs="宋体"/>
          <w:b/>
          <w:bCs/>
          <w:color w:val="auto"/>
          <w:kern w:val="2"/>
          <w:sz w:val="24"/>
          <w:szCs w:val="24"/>
          <w:lang w:val="en-US" w:eastAsia="zh-CN" w:bidi="ar-SA"/>
        </w:rPr>
        <w:t>网络建设需求</w:t>
      </w:r>
      <w:bookmarkEnd w:id="234"/>
      <w:bookmarkEnd w:id="235"/>
      <w:bookmarkEnd w:id="236"/>
      <w:bookmarkEnd w:id="237"/>
      <w:bookmarkEnd w:id="238"/>
      <w:bookmarkEnd w:id="239"/>
      <w:bookmarkEnd w:id="240"/>
      <w:bookmarkEnd w:id="241"/>
      <w:bookmarkEnd w:id="242"/>
      <w:bookmarkEnd w:id="243"/>
      <w:bookmarkEnd w:id="244"/>
      <w:bookmarkEnd w:id="245"/>
      <w:bookmarkEnd w:id="246"/>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网络建设需要保证市、县（</w:t>
      </w:r>
      <w:r>
        <w:rPr>
          <w:rFonts w:hint="eastAsia" w:ascii="宋体" w:hAnsi="宋体" w:eastAsia="宋体" w:cs="宋体"/>
          <w:color w:val="auto"/>
          <w:kern w:val="2"/>
          <w:sz w:val="24"/>
          <w:szCs w:val="24"/>
          <w:lang w:val="en-US" w:eastAsia="zh-Hans" w:bidi="ar-SA"/>
        </w:rPr>
        <w:t>区</w:t>
      </w: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Hans" w:bidi="ar-SA"/>
        </w:rPr>
        <w:t>乡（镇、街道）、村</w:t>
      </w:r>
      <w:r>
        <w:rPr>
          <w:rFonts w:hint="eastAsia" w:ascii="宋体" w:hAnsi="宋体" w:eastAsia="宋体" w:cs="宋体"/>
          <w:color w:val="auto"/>
          <w:kern w:val="2"/>
          <w:sz w:val="24"/>
          <w:szCs w:val="24"/>
          <w:lang w:val="en-US" w:eastAsia="zh-CN" w:bidi="ar-SA"/>
        </w:rPr>
        <w:t>的互联互通。</w:t>
      </w:r>
      <w:r>
        <w:rPr>
          <w:rFonts w:hint="eastAsia" w:ascii="宋体" w:hAnsi="宋体" w:eastAsia="宋体" w:cs="宋体"/>
          <w:color w:val="auto"/>
          <w:kern w:val="2"/>
          <w:sz w:val="24"/>
          <w:szCs w:val="24"/>
          <w:lang w:val="en-US" w:eastAsia="zh-Hans" w:bidi="ar-SA"/>
        </w:rPr>
        <w:t>各受众主体人员手机端</w:t>
      </w:r>
      <w:r>
        <w:rPr>
          <w:rFonts w:hint="eastAsia" w:ascii="宋体" w:hAnsi="宋体" w:eastAsia="宋体" w:cs="宋体"/>
          <w:color w:val="auto"/>
          <w:kern w:val="2"/>
          <w:sz w:val="24"/>
          <w:szCs w:val="24"/>
          <w:lang w:val="en-US" w:eastAsia="zh-CN" w:bidi="ar-SA"/>
        </w:rPr>
        <w:t>需要保障手机上传、接收的稳定性。</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网络系统应具有高性能、可靠性、安全性、可扩展、可管理性，在关键性业务中出现问题时提供快速的恢复能力。核心网络设备也能在发生故障时进行自动主备切换。系统选用的设备和技术应符合国际标准。网络中使用的设备和协议应完全符合国际通用的技术标准，兼容现有的网络环境，提供很好的互联性；网络系统应有很高的可靠性、稳定性及冗余，在投资充裕的前提下，提供拓扑结构及设备的冗余和备份，把单点失效对网络系统的影响减少到最小，避免由于网络故障造成用户的损失。</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基础网络系统应提供足够的带宽，丰富的接口形式，满足用户对应用和带宽的基本需要，并保留一定的余量供扩展使用，最大可能地降低网络传输的延迟。网络系统应具有良好的可扩充性，对未来的应用和技术有一定的前瞻性，随着网络规模及其运行、应用的不断发展，现有系统应提供足够的扩充能力，适应发展的需要。具体网络链路需求如下：</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p>
    <w:tbl>
      <w:tblPr>
        <w:tblStyle w:val="17"/>
        <w:tblW w:w="8327" w:type="dxa"/>
        <w:tblInd w:w="93" w:type="dxa"/>
        <w:tblLayout w:type="autofit"/>
        <w:tblCellMar>
          <w:top w:w="0" w:type="dxa"/>
          <w:left w:w="108" w:type="dxa"/>
          <w:bottom w:w="0" w:type="dxa"/>
          <w:right w:w="108" w:type="dxa"/>
        </w:tblCellMar>
      </w:tblPr>
      <w:tblGrid>
        <w:gridCol w:w="1454"/>
        <w:gridCol w:w="1129"/>
        <w:gridCol w:w="1270"/>
        <w:gridCol w:w="4474"/>
      </w:tblGrid>
      <w:tr>
        <w:tblPrEx>
          <w:tblCellMar>
            <w:top w:w="0" w:type="dxa"/>
            <w:left w:w="108" w:type="dxa"/>
            <w:bottom w:w="0" w:type="dxa"/>
            <w:right w:w="108" w:type="dxa"/>
          </w:tblCellMar>
        </w:tblPrEx>
        <w:trPr>
          <w:trHeight w:val="270"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ind w:firstLine="513" w:firstLineChars="213"/>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类型</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数量</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单位</w:t>
            </w:r>
          </w:p>
        </w:tc>
        <w:tc>
          <w:tcPr>
            <w:tcW w:w="44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ind w:firstLine="513" w:firstLineChars="213"/>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描述</w:t>
            </w:r>
          </w:p>
        </w:tc>
      </w:tr>
      <w:tr>
        <w:tblPrEx>
          <w:tblCellMar>
            <w:top w:w="0" w:type="dxa"/>
            <w:left w:w="108" w:type="dxa"/>
            <w:bottom w:w="0" w:type="dxa"/>
            <w:right w:w="108" w:type="dxa"/>
          </w:tblCellMar>
        </w:tblPrEx>
        <w:trPr>
          <w:trHeight w:val="270"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网络链路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条/</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年</w:t>
            </w:r>
          </w:p>
        </w:tc>
        <w:tc>
          <w:tcPr>
            <w:tcW w:w="44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Hans" w:bidi="ar-SA"/>
              </w:rPr>
              <w:t>电子政务</w:t>
            </w:r>
            <w:r>
              <w:rPr>
                <w:rFonts w:hint="eastAsia" w:ascii="宋体" w:hAnsi="宋体" w:cs="宋体"/>
                <w:color w:val="auto"/>
                <w:kern w:val="2"/>
                <w:sz w:val="24"/>
                <w:szCs w:val="24"/>
                <w:lang w:val="en-US" w:eastAsia="zh-CN" w:bidi="ar-SA"/>
              </w:rPr>
              <w:t>内</w:t>
            </w:r>
            <w:r>
              <w:rPr>
                <w:rFonts w:hint="eastAsia" w:ascii="宋体" w:hAnsi="宋体" w:eastAsia="宋体" w:cs="宋体"/>
                <w:color w:val="auto"/>
                <w:kern w:val="2"/>
                <w:sz w:val="24"/>
                <w:szCs w:val="24"/>
                <w:lang w:val="en-US" w:eastAsia="zh-Hans" w:bidi="ar-SA"/>
              </w:rPr>
              <w:t>网：</w:t>
            </w:r>
            <w:r>
              <w:rPr>
                <w:rFonts w:hint="eastAsia" w:ascii="宋体" w:hAnsi="宋体" w:eastAsia="宋体" w:cs="宋体"/>
                <w:color w:val="auto"/>
                <w:kern w:val="2"/>
                <w:sz w:val="24"/>
                <w:szCs w:val="24"/>
                <w:lang w:val="en-US" w:eastAsia="zh-CN" w:bidi="ar-SA"/>
              </w:rPr>
              <w:t>云平台100M至监督指挥中心网络；</w:t>
            </w:r>
            <w:r>
              <w:rPr>
                <w:rFonts w:hint="eastAsia" w:ascii="宋体" w:hAnsi="宋体" w:eastAsia="宋体" w:cs="宋体"/>
                <w:color w:val="auto"/>
                <w:kern w:val="2"/>
                <w:sz w:val="24"/>
                <w:szCs w:val="24"/>
                <w:lang w:val="en-US" w:eastAsia="zh-Hans" w:bidi="ar-SA"/>
              </w:rPr>
              <w:t>电子政务外网IP</w:t>
            </w: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Hans" w:bidi="ar-SA"/>
              </w:rPr>
              <w:t>个；</w:t>
            </w:r>
          </w:p>
        </w:tc>
      </w:tr>
      <w:tr>
        <w:tblPrEx>
          <w:tblCellMar>
            <w:top w:w="0" w:type="dxa"/>
            <w:left w:w="108" w:type="dxa"/>
            <w:bottom w:w="0" w:type="dxa"/>
            <w:right w:w="108" w:type="dxa"/>
          </w:tblCellMar>
        </w:tblPrEx>
        <w:trPr>
          <w:trHeight w:val="270" w:hRule="atLeast"/>
        </w:trPr>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CN" w:bidi="ar-SA"/>
              </w:rPr>
            </w:pPr>
            <w:bookmarkStart w:id="247" w:name="_Toc16840"/>
            <w:bookmarkStart w:id="248" w:name="_Toc1879"/>
            <w:bookmarkStart w:id="249" w:name="_Toc733"/>
            <w:bookmarkStart w:id="250" w:name="_Toc19731"/>
            <w:bookmarkStart w:id="251" w:name="_Toc28364"/>
            <w:bookmarkStart w:id="252" w:name="_Toc29160"/>
            <w:bookmarkStart w:id="253" w:name="_Toc10532"/>
            <w:bookmarkStart w:id="254" w:name="_Toc20038"/>
            <w:bookmarkStart w:id="255" w:name="_Toc32181"/>
            <w:bookmarkStart w:id="256" w:name="_Toc7167"/>
            <w:bookmarkStart w:id="257" w:name="_Toc14972"/>
            <w:bookmarkStart w:id="258" w:name="_Toc4353"/>
            <w:bookmarkStart w:id="259" w:name="_Toc20344"/>
            <w:bookmarkStart w:id="260" w:name="_Toc20152"/>
            <w:bookmarkStart w:id="261" w:name="_Toc19404"/>
            <w:bookmarkStart w:id="262" w:name="_Toc8374"/>
            <w:bookmarkStart w:id="263" w:name="_Toc20074"/>
            <w:bookmarkStart w:id="264" w:name="_Toc10972"/>
            <w:bookmarkStart w:id="265" w:name="_Toc14641"/>
            <w:bookmarkStart w:id="266" w:name="_Toc15683"/>
            <w:bookmarkStart w:id="267" w:name="_Toc597192937"/>
            <w:bookmarkStart w:id="268" w:name="_Toc3635314"/>
            <w:r>
              <w:rPr>
                <w:rFonts w:hint="eastAsia" w:ascii="宋体" w:hAnsi="宋体" w:cs="宋体"/>
                <w:color w:val="auto"/>
                <w:kern w:val="2"/>
                <w:sz w:val="24"/>
                <w:szCs w:val="24"/>
                <w:lang w:val="en-US" w:eastAsia="zh-CN" w:bidi="ar-SA"/>
              </w:rPr>
              <w:t>网络链路</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条/3年</w:t>
            </w:r>
          </w:p>
        </w:tc>
        <w:tc>
          <w:tcPr>
            <w:tcW w:w="44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default"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外网，100M专线由通信运营商提供固定IP；</w:t>
            </w:r>
          </w:p>
        </w:tc>
      </w:tr>
    </w:tbl>
    <w:p>
      <w:pPr>
        <w:pStyle w:val="20"/>
        <w:keepNext w:val="0"/>
        <w:keepLines w:val="0"/>
        <w:pageBreakBefore w:val="0"/>
        <w:widowControl w:val="0"/>
        <w:kinsoku/>
        <w:wordWrap/>
        <w:overflowPunct/>
        <w:topLinePunct w:val="0"/>
        <w:bidi w:val="0"/>
        <w:adjustRightInd w:val="0"/>
        <w:snapToGrid/>
        <w:spacing w:line="360" w:lineRule="auto"/>
        <w:ind w:firstLine="513" w:firstLineChars="213"/>
        <w:jc w:val="left"/>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安全等保需求</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根据公安部、国家保密局、国家密码管理局、国务院信息化工作办公室制定的《信息安全等级保护管理办法》、《信息系统安全等级保护定级指南》等标准，安全保护等级定为三级。由第三方运营商提供云计算安全等级保护。</w:t>
      </w:r>
    </w:p>
    <w:p>
      <w:pPr>
        <w:pStyle w:val="20"/>
        <w:keepNext w:val="0"/>
        <w:keepLines w:val="0"/>
        <w:pageBreakBefore w:val="0"/>
        <w:widowControl w:val="0"/>
        <w:kinsoku/>
        <w:wordWrap/>
        <w:overflowPunct/>
        <w:topLinePunct w:val="0"/>
        <w:bidi w:val="0"/>
        <w:adjustRightInd w:val="0"/>
        <w:snapToGrid/>
        <w:spacing w:line="360" w:lineRule="auto"/>
        <w:ind w:firstLine="511" w:firstLineChars="213"/>
        <w:jc w:val="left"/>
        <w:textAlignment w:val="auto"/>
        <w:rPr>
          <w:rFonts w:hint="eastAsia" w:ascii="方正小标宋简体" w:hAnsi="方正小标宋简体" w:eastAsia="方正小标宋简体" w:cs="方正小标宋简体"/>
          <w:b/>
          <w:bCs/>
          <w:sz w:val="32"/>
          <w:szCs w:val="32"/>
          <w:lang w:val="en-US" w:eastAsia="zh-Hans"/>
        </w:rPr>
      </w:pPr>
      <w:r>
        <w:rPr>
          <w:rFonts w:hint="eastAsia" w:ascii="宋体" w:hAnsi="宋体" w:eastAsia="宋体" w:cs="宋体"/>
          <w:color w:val="auto"/>
          <w:kern w:val="2"/>
          <w:sz w:val="24"/>
          <w:szCs w:val="24"/>
          <w:lang w:val="en-US" w:eastAsia="zh-Hans" w:bidi="ar-SA"/>
        </w:rPr>
        <w:t>达州市</w:t>
      </w:r>
      <w:r>
        <w:rPr>
          <w:rFonts w:hint="eastAsia" w:ascii="宋体" w:hAnsi="宋体" w:eastAsia="宋体" w:cs="宋体"/>
          <w:color w:val="auto"/>
          <w:kern w:val="2"/>
          <w:sz w:val="24"/>
          <w:szCs w:val="24"/>
          <w:lang w:val="en-US" w:eastAsia="zh-CN" w:bidi="ar-SA"/>
        </w:rPr>
        <w:t>智慧</w:t>
      </w:r>
      <w:r>
        <w:rPr>
          <w:rFonts w:hint="eastAsia" w:ascii="宋体" w:hAnsi="宋体" w:cs="宋体"/>
          <w:color w:val="auto"/>
          <w:kern w:val="2"/>
          <w:sz w:val="24"/>
          <w:szCs w:val="24"/>
          <w:lang w:val="en-US" w:eastAsia="zh-CN" w:bidi="ar-SA"/>
        </w:rPr>
        <w:t>养老信息化</w:t>
      </w:r>
      <w:r>
        <w:rPr>
          <w:rFonts w:hint="eastAsia" w:ascii="宋体" w:hAnsi="宋体" w:eastAsia="宋体" w:cs="宋体"/>
          <w:color w:val="auto"/>
          <w:kern w:val="2"/>
          <w:sz w:val="24"/>
          <w:szCs w:val="24"/>
          <w:lang w:val="en-US" w:eastAsia="zh-CN" w:bidi="ar-SA"/>
        </w:rPr>
        <w:t>平台</w:t>
      </w:r>
      <w:r>
        <w:rPr>
          <w:rFonts w:hint="eastAsia" w:ascii="宋体" w:hAnsi="宋体" w:eastAsia="宋体" w:cs="宋体"/>
          <w:color w:val="auto"/>
          <w:kern w:val="2"/>
          <w:sz w:val="24"/>
          <w:szCs w:val="24"/>
          <w:lang w:val="en-US" w:eastAsia="zh-Hans" w:bidi="ar-SA"/>
        </w:rPr>
        <w:t>项目</w:t>
      </w:r>
      <w:r>
        <w:rPr>
          <w:rFonts w:hint="eastAsia" w:ascii="宋体" w:hAnsi="宋体" w:eastAsia="宋体" w:cs="宋体"/>
          <w:color w:val="auto"/>
          <w:kern w:val="2"/>
          <w:sz w:val="24"/>
          <w:szCs w:val="24"/>
          <w:lang w:val="en-US" w:eastAsia="zh-CN" w:bidi="ar-SA"/>
        </w:rPr>
        <w:t>计划部署于</w:t>
      </w:r>
      <w:r>
        <w:rPr>
          <w:rFonts w:hint="eastAsia" w:ascii="宋体" w:hAnsi="宋体" w:eastAsia="宋体" w:cs="宋体"/>
          <w:color w:val="auto"/>
          <w:kern w:val="2"/>
          <w:sz w:val="24"/>
          <w:szCs w:val="24"/>
          <w:lang w:val="en-US" w:eastAsia="zh-Hans" w:bidi="ar-SA"/>
        </w:rPr>
        <w:t>达州</w:t>
      </w:r>
      <w:r>
        <w:rPr>
          <w:rFonts w:hint="eastAsia" w:ascii="宋体" w:hAnsi="宋体" w:eastAsia="宋体" w:cs="宋体"/>
          <w:color w:val="auto"/>
          <w:kern w:val="2"/>
          <w:sz w:val="24"/>
          <w:szCs w:val="24"/>
          <w:lang w:val="en-US" w:eastAsia="zh-CN" w:bidi="ar-SA"/>
        </w:rPr>
        <w:t>市政务云平台（主云）。</w:t>
      </w:r>
      <w:r>
        <w:rPr>
          <w:rFonts w:hint="eastAsia" w:ascii="宋体" w:hAnsi="宋体" w:eastAsia="宋体" w:cs="宋体"/>
          <w:color w:val="auto"/>
          <w:kern w:val="2"/>
          <w:sz w:val="24"/>
          <w:szCs w:val="24"/>
          <w:lang w:val="en-US" w:eastAsia="zh-Hans" w:bidi="ar-SA"/>
        </w:rPr>
        <w:t>项目应符合</w:t>
      </w:r>
      <w:r>
        <w:rPr>
          <w:rFonts w:hint="eastAsia" w:ascii="宋体" w:hAnsi="宋体" w:eastAsia="宋体" w:cs="宋体"/>
          <w:color w:val="auto"/>
          <w:kern w:val="2"/>
          <w:sz w:val="24"/>
          <w:szCs w:val="24"/>
          <w:lang w:val="en-US" w:eastAsia="zh-CN" w:bidi="ar-SA"/>
        </w:rPr>
        <w:t>三级安全保护等级认证</w:t>
      </w:r>
      <w:r>
        <w:rPr>
          <w:rFonts w:hint="eastAsia" w:ascii="宋体" w:hAnsi="宋体" w:eastAsia="宋体" w:cs="宋体"/>
          <w:color w:val="auto"/>
          <w:kern w:val="2"/>
          <w:sz w:val="24"/>
          <w:szCs w:val="24"/>
          <w:lang w:val="en-US" w:eastAsia="zh-Hans" w:bidi="ar-SA"/>
        </w:rPr>
        <w:t>标准和要求</w:t>
      </w:r>
      <w:r>
        <w:rPr>
          <w:rFonts w:hint="eastAsia" w:ascii="宋体" w:hAnsi="宋体" w:eastAsia="宋体" w:cs="宋体"/>
          <w:color w:val="auto"/>
          <w:kern w:val="2"/>
          <w:sz w:val="24"/>
          <w:szCs w:val="24"/>
          <w:lang w:val="en-US" w:eastAsia="zh-CN" w:bidi="ar-SA"/>
        </w:rPr>
        <w:t>。该平台</w:t>
      </w:r>
      <w:r>
        <w:rPr>
          <w:rFonts w:hint="eastAsia" w:ascii="宋体" w:hAnsi="宋体" w:eastAsia="宋体" w:cs="宋体"/>
          <w:color w:val="auto"/>
          <w:kern w:val="2"/>
          <w:sz w:val="24"/>
          <w:szCs w:val="24"/>
          <w:lang w:val="en-US" w:eastAsia="zh-Hans" w:bidi="ar-SA"/>
        </w:rPr>
        <w:t>应</w:t>
      </w:r>
      <w:r>
        <w:rPr>
          <w:rFonts w:hint="eastAsia" w:ascii="宋体" w:hAnsi="宋体" w:eastAsia="宋体" w:cs="宋体"/>
          <w:color w:val="auto"/>
          <w:kern w:val="2"/>
          <w:sz w:val="24"/>
          <w:szCs w:val="24"/>
          <w:lang w:val="en-US" w:eastAsia="zh-CN" w:bidi="ar-SA"/>
        </w:rPr>
        <w:t>采用分布式架构，系统在网络边界处</w:t>
      </w:r>
      <w:r>
        <w:rPr>
          <w:rFonts w:hint="eastAsia" w:ascii="宋体" w:hAnsi="宋体" w:eastAsia="宋体" w:cs="宋体"/>
          <w:color w:val="auto"/>
          <w:kern w:val="2"/>
          <w:sz w:val="24"/>
          <w:szCs w:val="24"/>
          <w:lang w:val="en-US" w:eastAsia="zh-Hans" w:bidi="ar-SA"/>
        </w:rPr>
        <w:t>应</w:t>
      </w:r>
      <w:r>
        <w:rPr>
          <w:rFonts w:hint="eastAsia" w:ascii="宋体" w:hAnsi="宋体" w:eastAsia="宋体" w:cs="宋体"/>
          <w:color w:val="auto"/>
          <w:kern w:val="2"/>
          <w:sz w:val="24"/>
          <w:szCs w:val="24"/>
          <w:lang w:val="en-US" w:eastAsia="zh-CN" w:bidi="ar-SA"/>
        </w:rPr>
        <w:t>部署防火墙、上网行为管理</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抗DDoS等设备提供安全防护和入侵防御功能，旁路</w:t>
      </w:r>
      <w:r>
        <w:rPr>
          <w:rFonts w:hint="eastAsia" w:ascii="宋体" w:hAnsi="宋体" w:eastAsia="宋体" w:cs="宋体"/>
          <w:color w:val="auto"/>
          <w:kern w:val="2"/>
          <w:sz w:val="24"/>
          <w:szCs w:val="24"/>
          <w:lang w:val="en-US" w:eastAsia="zh-Hans" w:bidi="ar-SA"/>
        </w:rPr>
        <w:t>应</w:t>
      </w:r>
      <w:r>
        <w:rPr>
          <w:rFonts w:hint="eastAsia" w:ascii="宋体" w:hAnsi="宋体" w:eastAsia="宋体" w:cs="宋体"/>
          <w:color w:val="auto"/>
          <w:kern w:val="2"/>
          <w:sz w:val="24"/>
          <w:szCs w:val="24"/>
          <w:lang w:val="en-US" w:eastAsia="zh-CN" w:bidi="ar-SA"/>
        </w:rPr>
        <w:t>部署安全审计及安全运维等功能；系统</w:t>
      </w:r>
      <w:r>
        <w:rPr>
          <w:rFonts w:hint="eastAsia" w:ascii="宋体" w:hAnsi="宋体" w:eastAsia="宋体" w:cs="宋体"/>
          <w:color w:val="auto"/>
          <w:kern w:val="2"/>
          <w:sz w:val="24"/>
          <w:szCs w:val="24"/>
          <w:lang w:val="en-US" w:eastAsia="zh-Hans" w:bidi="ar-SA"/>
        </w:rPr>
        <w:t>应</w:t>
      </w:r>
      <w:r>
        <w:rPr>
          <w:rFonts w:hint="eastAsia" w:ascii="宋体" w:hAnsi="宋体" w:eastAsia="宋体" w:cs="宋体"/>
          <w:color w:val="auto"/>
          <w:kern w:val="2"/>
          <w:sz w:val="24"/>
          <w:szCs w:val="24"/>
          <w:lang w:val="en-US" w:eastAsia="zh-CN" w:bidi="ar-SA"/>
        </w:rPr>
        <w:t>部署高性能存储节点服务器、高性能计算节点服务器、普通存储节点服务器、普通计算节点服务器提供系统核心业务的支撑。该系统涉及的数据包括鉴别信息、系统管理数据和重要业务数据，其中重要业务数据采用本地和异地方式进行备份。因此</w:t>
      </w:r>
      <w:r>
        <w:rPr>
          <w:rFonts w:hint="eastAsia" w:ascii="宋体" w:hAnsi="宋体" w:eastAsia="宋体" w:cs="宋体"/>
          <w:color w:val="auto"/>
          <w:kern w:val="2"/>
          <w:sz w:val="24"/>
          <w:szCs w:val="24"/>
          <w:lang w:val="en-US" w:eastAsia="zh-Hans" w:bidi="ar-SA"/>
        </w:rPr>
        <w:t>达州市</w:t>
      </w:r>
      <w:r>
        <w:rPr>
          <w:rFonts w:hint="eastAsia" w:ascii="宋体" w:hAnsi="宋体" w:eastAsia="宋体" w:cs="宋体"/>
          <w:color w:val="auto"/>
          <w:kern w:val="2"/>
          <w:sz w:val="24"/>
          <w:szCs w:val="24"/>
          <w:lang w:val="en-US" w:eastAsia="zh-CN" w:bidi="ar-SA"/>
        </w:rPr>
        <w:t>智慧</w:t>
      </w:r>
      <w:r>
        <w:rPr>
          <w:rFonts w:hint="eastAsia" w:ascii="宋体" w:hAnsi="宋体" w:cs="宋体"/>
          <w:color w:val="auto"/>
          <w:kern w:val="2"/>
          <w:sz w:val="24"/>
          <w:szCs w:val="24"/>
          <w:lang w:val="en-US" w:eastAsia="zh-CN" w:bidi="ar-SA"/>
        </w:rPr>
        <w:t>养老信息化</w:t>
      </w:r>
      <w:r>
        <w:rPr>
          <w:rFonts w:hint="eastAsia" w:ascii="宋体" w:hAnsi="宋体" w:eastAsia="宋体" w:cs="宋体"/>
          <w:color w:val="auto"/>
          <w:kern w:val="2"/>
          <w:sz w:val="24"/>
          <w:szCs w:val="24"/>
          <w:lang w:val="en-US" w:eastAsia="zh-CN" w:bidi="ar-SA"/>
        </w:rPr>
        <w:t>平台</w:t>
      </w:r>
      <w:r>
        <w:rPr>
          <w:rFonts w:hint="eastAsia" w:ascii="宋体" w:hAnsi="宋体" w:eastAsia="宋体" w:cs="宋体"/>
          <w:color w:val="auto"/>
          <w:kern w:val="2"/>
          <w:sz w:val="24"/>
          <w:szCs w:val="24"/>
          <w:lang w:val="en-US" w:eastAsia="zh-Hans" w:bidi="ar-SA"/>
        </w:rPr>
        <w:t>项目</w:t>
      </w:r>
      <w:r>
        <w:rPr>
          <w:rFonts w:hint="eastAsia" w:ascii="宋体" w:hAnsi="宋体" w:eastAsia="宋体" w:cs="宋体"/>
          <w:color w:val="auto"/>
          <w:kern w:val="2"/>
          <w:sz w:val="24"/>
          <w:szCs w:val="24"/>
          <w:lang w:val="en-US" w:eastAsia="zh-CN" w:bidi="ar-SA"/>
        </w:rPr>
        <w:t>需要</w:t>
      </w:r>
      <w:r>
        <w:rPr>
          <w:rFonts w:hint="eastAsia" w:ascii="宋体" w:hAnsi="宋体" w:eastAsia="宋体" w:cs="宋体"/>
          <w:color w:val="auto"/>
          <w:kern w:val="2"/>
          <w:sz w:val="24"/>
          <w:szCs w:val="24"/>
          <w:lang w:val="en-US" w:eastAsia="zh-Hans" w:bidi="ar-SA"/>
        </w:rPr>
        <w:t>三</w:t>
      </w:r>
      <w:r>
        <w:rPr>
          <w:rFonts w:hint="eastAsia" w:ascii="宋体" w:hAnsi="宋体" w:eastAsia="宋体" w:cs="宋体"/>
          <w:color w:val="auto"/>
          <w:kern w:val="2"/>
          <w:sz w:val="24"/>
          <w:szCs w:val="24"/>
          <w:lang w:val="en-US" w:eastAsia="zh-CN" w:bidi="ar-SA"/>
        </w:rPr>
        <w:t>级等级保护措施。</w:t>
      </w:r>
      <w:bookmarkEnd w:id="268"/>
      <w:bookmarkStart w:id="269" w:name="_Toc43739071"/>
      <w:bookmarkEnd w:id="269"/>
      <w:bookmarkStart w:id="270" w:name="_Toc43739045"/>
      <w:bookmarkEnd w:id="270"/>
      <w:bookmarkStart w:id="271" w:name="_Toc43384105"/>
      <w:bookmarkEnd w:id="271"/>
      <w:bookmarkStart w:id="272" w:name="_Toc538106851"/>
    </w:p>
    <w:p>
      <w:pPr>
        <w:numPr>
          <w:ilvl w:val="0"/>
          <w:numId w:val="3"/>
        </w:numPr>
        <w:jc w:val="both"/>
        <w:outlineLvl w:val="0"/>
        <w:rPr>
          <w:rFonts w:hint="eastAsia" w:ascii="方正小标宋简体" w:hAnsi="方正小标宋简体" w:eastAsia="方正小标宋简体" w:cs="方正小标宋简体"/>
          <w:b/>
          <w:bCs/>
          <w:sz w:val="32"/>
          <w:szCs w:val="32"/>
          <w:lang w:val="en-US" w:eastAsia="zh-Hans"/>
        </w:rPr>
      </w:pPr>
      <w:bookmarkStart w:id="273" w:name="_Toc19519"/>
      <w:r>
        <w:rPr>
          <w:rFonts w:hint="eastAsia" w:ascii="方正小标宋简体" w:hAnsi="方正小标宋简体" w:eastAsia="方正小标宋简体" w:cs="方正小标宋简体"/>
          <w:b/>
          <w:bCs/>
          <w:sz w:val="32"/>
          <w:szCs w:val="32"/>
          <w:lang w:val="en-US" w:eastAsia="zh-Hans"/>
        </w:rPr>
        <w:t>建设内容清单</w:t>
      </w:r>
      <w:bookmarkEnd w:id="272"/>
      <w:bookmarkEnd w:id="273"/>
    </w:p>
    <w:p>
      <w:pPr>
        <w:pStyle w:val="2"/>
        <w:rPr>
          <w:rFonts w:hint="eastAsia"/>
          <w:lang w:val="en-US" w:eastAsia="zh-Hans"/>
        </w:rPr>
      </w:pPr>
    </w:p>
    <w:tbl>
      <w:tblPr>
        <w:tblStyle w:val="17"/>
        <w:tblW w:w="83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440"/>
        <w:gridCol w:w="645"/>
        <w:gridCol w:w="795"/>
        <w:gridCol w:w="4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3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达州市智慧养老服务平台信息化建设项目建设内容清单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分项名称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7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智慧养老服务信息化平台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CN" w:bidi="ar-SA"/>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CN" w:bidi="ar-SA"/>
              </w:rPr>
              <w:t>养老数据分析展示系统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left"/>
              <w:textAlignment w:val="auto"/>
              <w:rPr>
                <w:rFonts w:hint="eastAsia" w:ascii="宋体" w:hAnsi="宋体" w:eastAsia="宋体" w:cs="宋体"/>
                <w:color w:val="auto"/>
                <w:kern w:val="2"/>
                <w:sz w:val="24"/>
                <w:szCs w:val="24"/>
                <w:lang w:val="en-US" w:eastAsia="zh-Hans" w:bidi="ar-SA"/>
              </w:rPr>
            </w:pPr>
            <w:r>
              <w:rPr>
                <w:rFonts w:hint="eastAsia" w:ascii="宋体" w:hAnsi="宋体" w:eastAsia="宋体" w:cs="宋体"/>
                <w:color w:val="auto"/>
                <w:kern w:val="2"/>
                <w:sz w:val="24"/>
                <w:szCs w:val="24"/>
                <w:lang w:val="en-US" w:eastAsia="zh-CN" w:bidi="ar-SA"/>
              </w:rPr>
              <w:t>数据驾驶舱、运营数据监管中心、老人数据、床位数据、补贴数据、服务数据等，为全市老人提供养老服务、精神关怀、医疗服务、紧急救援、助餐配餐等。充分整合社会资源为为老服务主体可根据自己的喜好需求自定义更改大屏幕上每个小模块的展示内容，或将多个小模块自定义合并为大小不一的大模块，配置好后可直接直观的对养老企业，养老人员，老人，从业人员等进行分析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居家社区养老服务管理系统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各地通过建设和整合社区服务设施、培育发展社区养老服务中介组织、建立社区养老服务信息平台等，应用老人信息管理系统、呼叫弹屏、自动定位系统。第三方加盟商、服务商管理功能。远程健康监护。视频关爱床位管理、房间采光、房间通风、房间类别、房间等级、入住服务、护理管理，可展示楼栋且可自由选择切换楼栋，楼层，房间号，床位数以及自动算出入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话务中心管理系统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通过电话提供老人关怀服务、家政社区便民服务、紧急救助服务等服务。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视频监控系统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盖全市所有养老机构的视频监控，可线上实时远程查看养老机构食堂、公共活动场所、值班室、院内出入口等重点区域的情况。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适老化改造系统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老人可在线填写申请，提交相关资料；社区、街道可在线审核，并填写审核意见。主管部门可在线对街道提交的资料进行审批，并核定享受适老化改造补贴的名单；评估机构在线对老人进行身体、家庭、环境、精神等进行专业评估，并在线填写评估过程和结果；老人对评估结果签字确认，确认后生成改造工单，实施机构根据改造工单要求改造，并在线填写相关资料，同时上传安装前、安装中和安装后的照片；实施机构改造完成后，由审核机构对安装情况进行线上/线下审核，填写审核意见并处理；根据审核的情况，自动生成统计数据，展示改造报表，并存档。将政府监管工作、机构提供服务、改造情况等进行信息化、流程化、数据化管理，真正做到有效监管、过程留痕、有据可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机构养老系统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提供机构养老位置分布、运营分析、视频联动等方面的相关功能。结合地图定位提供县区、街乡养老机构分布、统计、管理和信息查看，并对每个养老机构的床位情况、入住情况、老人类型、护理等级等运营情况进行分析，通过视频联动监控每个养老机构重点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补贴发放管理系统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包含高龄补贴、机构床位补贴等。帮助各级主管部门对居家老人服务补贴的申请、审批、资格评估、服务预约、服务实施、费用结算、跟踪回访等全流程网上信息化管理；对享有以上居家和机构老人进行高龄补贴的申请、审批、补贴发放等实现电子办公。补贴管理系统按照各个级别进行权限的设置，然后开放不同的功能，主管部门管理人员可以对下级录入的申请进行审核，对各种的补贴申请进行审批、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养老机构星级评定系统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养老机构自评：通过自评--事先了解本机构达到的星级水平，申请匹配的星级；通过自评—发现问题，补足短板，评级机构可在线提交做到有据可查。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关爱巡访系统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利用云计算、大数据、定位系统、人脸识别等技术，实现对老人的信息采集、探访人员管理、关爱探访记录、工作汇总查看等功能，确保老人关爱探访常态化工作的真实性和有效性，实现实时掌握巡访关爱开展情况，对寻访关爱的全过程进行分析和研判，从而做到精准巡访、精心帮扶、精细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老年大学系统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长者子女可通过移动端看到长者在机构的活动照片或视频，平台提供老年相关的视屏供老人学习。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养老助餐管理系统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包括食物管理、食物套餐、食谱管理、食物类型、食物口味、食物口感、禁忌人群、餐厅类型、餐厅管理、用餐时间点设置、餐饮供应商管理、供应状态、供应区域、点餐系统、点餐记录等。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市场化运营管理系统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对服务机构及志愿者服务的订单、服务流程、工单等管理及监管。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视屏关爱系统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通过对部分特定居家老人提供设备，适时对老人实现精神慰籍。查看老人实时情况。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w:t>
            </w:r>
          </w:p>
        </w:tc>
        <w:tc>
          <w:tcPr>
            <w:tcW w:w="7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指挥中心设备及配套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WEB代理服务器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CPU8核-内存16G-存储空间1T统一部署达州市政务云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WEB应用服务器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CPU16核-内存32G-存储空间1T统一部署达州市政务云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数据库服务器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CPU16核-内存64G-存储空间1T SSD统一部署达州市政务云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中转数据库服务器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CPU16核-内存32G-存储空间4T统一部署达州市政务云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文件系统服务器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CPU8核-内存16G-存储空间2T统一部署达州市政务云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数据处理服务器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CPU16核-内存64G-存储空间2T统一部署达州市政务云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大数据集群服务器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台/3年</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CPU32核-内存128G-存储空间4T统一部署达州市政务云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屏体部分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尺寸：≥1213.3(宽)×684(高) ×100(厚) mm；屏幕对角线：55寸，屏幕分辨率：1920×1080(WXGA),16:9，激色饱和度：97% 亮度：50</w:t>
            </w:r>
            <w:bookmarkStart w:id="274" w:name="_GoBack"/>
            <w:bookmarkEnd w:id="274"/>
            <w:r>
              <w:rPr>
                <w:rFonts w:hint="eastAsia" w:ascii="宋体" w:hAnsi="宋体" w:eastAsia="宋体" w:cs="宋体"/>
                <w:color w:val="auto"/>
                <w:kern w:val="2"/>
                <w:sz w:val="24"/>
                <w:szCs w:val="24"/>
                <w:lang w:val="en-US" w:eastAsia="zh-CN" w:bidi="ar-SA"/>
              </w:rPr>
              <w:t>0cd/㎡ 对比度：3500：1刷新频率：60Hz 显示颜色：8bit – 16.7M 光学拼缝≤0.88mm    输入接口 复合视频，色差分量，S-VIDEO, VGA，DVI，HDMI  信号格式 NTSC、PAL、480P、576P、720P、1080I、1080P  ；图像处理技术：首家独创“抗锯齿流处理技术”，可使低像素图像在全高清显示屏中清晰再现；去隔行处理技术，消除闪烁；去交错算法，消除“锯齿”；动态插值补偿、3D动态数字降噪、3D梳状滤波、10位数字亮度及色彩增强、自动肤色校正、3D运动补偿、非线性缩放等多种国际领先处理技术；图像边框可选补偿或遮盖，全高清信号实时处理。立柜式前维护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调度指挥台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操作台（6席位）、观摩席条桌（8席位）、会商桌、会议椅、音响系统一套（含功放、音箱、调音台、无线话筒2支等）、安装运输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门禁系统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含考勤，门禁监管，可记录出入次数及权限管理.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座席操作终端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配置不低于：≥I5处理器, ≥16G内存，≥256G SSD+1THDD硬盘，≥23英寸显示器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w:t>
            </w:r>
          </w:p>
        </w:tc>
        <w:tc>
          <w:tcPr>
            <w:tcW w:w="7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信息化网络建设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网络安全设备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防火墙须满足：1.标准1U设备,单电源；标配6个10/100/1000M Base-TX，1个扩展槽；默认配置64G SSD硬盘；IPS模块，AV模块，上网行为管理模块等模块；三年维保，三年软件升级。</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2.三层吞吐量≥4Gbps，应用层吞吐量≥1.8Gbps，IPS吞吐量≥1.8Gbps，防病毒吞吐量≥1.5Gbps，并发连接数≥400万，新建连接数（CPS）4万/秒；VPN隧道数≥20000个，最大加密性能≥200Mbps。</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3.必须支持基于 WEB地址URL的策略路由，可实现将不同类型的网站流量智能分配到不同的链路，并提供功能截图证明。</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4.支持链路聚合功能，支持802.3ad和静态轮询、热备等多种模式，MAC、MAC&amp;IP、IP&amp;Port多种聚合负载算法，并提供功能截图证明。</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5.支持DMVPN，在增加一个新的分支节点网关后，不需要在中心网关更改任何配置，且支持路由推送，实现spoke to spoke互通，不必建立额外隧道，并提供功能截图证明。</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6.支持工业协议控制，包含modbus、opc等，支持协议的完整性检查，支持协议分片的控制。支持工业动态协议的NAT和访问控制，上述功能提供功能截图证明。(需配置上网行为管理模块，绝对控标项，政府采购慎用)</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7.SSL VPN默认支持不少于200个并发用户授权，不需要单独付费。</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8.支持抗地址欺骗攻击、抗源路由攻击、抗Smurf攻击、抗LAND攻击、抗Winnuke攻击、抗Queso扫描、抗SYN/FIN扫描、抗NULL扫描、抗圣诞树攻击、抗FIN扫描、抗Fraggle攻击</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9.支持基于策略的入侵检测与防护，可针对不同的源目IP地址、源MAC地址、服务、时间、安全域、用户等，采用不同的入侵防护策略，提供功能截图证明。</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10.具备公安部网络安全保卫局颁发的《计算机信息系统安全专用产品销售许可证》(UTM增强级）</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11.具有中国信息安全产品认证中心颁发的《中国国家信息安全产品认证证书》（三级）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网络安全设备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入侵检测须具备：1.一体机硬件平台（2U上架设备，1个RJ-45 Console口，1个10/100 Base-Tx带外管理口， ≥5个10/100/1000 Base-T接口，2个USB口，冗余电源，2T硬盘，1个扩展插槽）一台，质保期内（自硬件产品发货之日起，为期12个月）免费维修，含第一年的特征库升级授权，含第一年的威胁情报库升级授权。</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2.实际网络环境处理能力（混网流量）≥1000Mbps，最大并发连接数≥100万，每秒新建连接数≥2万。</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3.系统需支持TCP协议攻击特征自定义，提供tcp_ack、tcp_fin、tcp_flag、tcp_payload、tcp_syn、tcp_urg、tcp_seq、tcp_rst等协议变量特征的自定义，支持设置协议变量的操作符，操作符包括等于、不等于、包含、不包含；</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4.提供网关IP-MAC地址绑定的功能识别arp地址欺骗攻击，需提供界面截图；</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5.系统提供威胁的实时展示能力，可以将引擎检测到的威胁在威胁展示界面进行实时显示，现实内容需全面丰富，包括：事件名称、源IP、目的IP、攻击发生时间、事件级别、流行程度、攻击类型、事件返回参数、事件说明和事件解决方案等；</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6.系统需提供事件名称+目的地址+源地址；事件名称+源地址+目的地址的三维交叉报表，能辅助用户快速定位问题；</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7.系统需支持多级部署、集中管理能力，可以添加组件（包括控制中心、引擎），至少支持五级以上部署环境；</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8.系统需具备Web界面服务配置能力，可配置启用/停用http和https服务，支持配置http和https访问设备WEB界面端口，需提供截图；</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9.系统首页需提供如下关键报警及汇总数据：24小时重点威胁事件汇总，并支持下钻查看具体攻击事件内容、24小时发生事件的Top5排名、今日流量曲线；</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10.系统需具备完善的流量告警能力，支持按照历史流量同期对比和设置流量阈值两种方式配置告警参数，告警级别包含偏低、偏高等多种类型，需提供截图；</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11.系统需提供完善的报表系统，支持面向安全结论的分析报表；报表需支持如下格式：HTML、PDF、EXCEL、WORD，所生成的报表可以自动发送到多个邮箱；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网络安全设备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上网行为管理须具备：1.标准1U机架设备，≥6个千兆自适应电口，≥2个光口，≥2个万兆接口，内存16G，存储2T，适用于500M带宽；≥5G吞吐。</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2.支持触发式WEB认证，支持手机短信、二维码认证、账号/密码认证。</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3.支持在不同线路上，根据不同的应用、用户、用户组来保证或者限制流量。</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4.支持记录QQ、MSN、skype、飞信、阿里旺旺等IM聊天行为和内容；</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支持根据QQ、MSN、阿里旺旺本人账号、对方账号查询IM聊天行为和内容；支持根据QQ、MSN、阿里旺旺本人名称、对方名称查询IM聊天行为和内容。</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5.通过对周围无线环境监测，能够直观显示当前无线拓扑。无线拓扑中需包含SSID、BSSID、无线终端以及SSID与BSSID与无线终端三者关联关系；能够显示热点信息包括工作模式、加密方式、信号强度、工作信道、厂商信息；能够标识离该热点最近的无线探针设备，提供功能截图证明；</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6.支持免除审计源、目标为指定IP的上网行为；支持免除审计源IP访问指定目的URL的上网行为；支持免除审计指定即时通讯账号的上网行为；</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7.能够发现当前无线环境中新出现的SSID、AP与无线终端，并提供出现时间、SSID名称、BSSID、无线终端MAC。信息以日志形式展现，提供功能截图证明。</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8.支持24小时无线安全事件总备注统计展示、支持24小时无线安全事件的每小时备注统计展示、支持无线安全事件按风险级别备注统计呈现。</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9.支持通过颜色对无线设备进行敌我标识，能够通过颜色区分自建无线网络或合法无线设备、邻居无线网络或无害的无线设备、有攻击行为的无线设备。</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10.能够识别当前无线网络中存在的非法终端关联内部无线网络、内部终端关联了非法无线网络、代理AP、私接AP、钓鱼AP。</w:t>
            </w:r>
            <w:r>
              <w:rPr>
                <w:rFonts w:hint="eastAsia" w:ascii="宋体" w:hAnsi="宋体" w:eastAsia="宋体" w:cs="宋体"/>
                <w:color w:val="auto"/>
                <w:kern w:val="2"/>
                <w:sz w:val="24"/>
                <w:szCs w:val="24"/>
                <w:lang w:val="en-US" w:eastAsia="zh-CN" w:bidi="ar-SA"/>
              </w:rPr>
              <w:br w:type="textWrapping"/>
            </w:r>
            <w:r>
              <w:rPr>
                <w:rFonts w:hint="eastAsia" w:ascii="宋体" w:hAnsi="宋体" w:eastAsia="宋体" w:cs="宋体"/>
                <w:color w:val="auto"/>
                <w:kern w:val="2"/>
                <w:sz w:val="24"/>
                <w:szCs w:val="24"/>
                <w:lang w:val="en-US" w:eastAsia="zh-CN" w:bidi="ar-SA"/>
              </w:rPr>
              <w:t>11、提供公安部销售许可证复印件，符合国标基本级要求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w:t>
            </w:r>
          </w:p>
        </w:tc>
        <w:tc>
          <w:tcPr>
            <w:tcW w:w="7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适老化改造智能设备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适老化改造智能设备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套</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身份证采集仪1套、一键通话智能主机1套、挂绳遥控器1套、SOS腕表1套、SOS随意贴1套、智能手环（GSM）1套、无线燃气报警器1套、智能烟雾探测器1套、AI独居监护(NB)1套、智能拐杖(4G)1套、智能床垫1套、视频关爱AI摄像机101套、衣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五</w:t>
            </w:r>
          </w:p>
        </w:tc>
        <w:tc>
          <w:tcPr>
            <w:tcW w:w="7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适老化改造体验厅建设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适老化改造体验厅装修（30）平米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室内天花板处理、墙面、地面、柱头、门窗、等处理，灯光布置等。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适老化场景建设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结合社会现状，针对群众面临的具体问题建设模拟场景。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六</w:t>
            </w:r>
          </w:p>
        </w:tc>
        <w:tc>
          <w:tcPr>
            <w:tcW w:w="7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指挥大厅装修及配套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装修（200平米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装饰部分包含土建拆除、砌体、门窗、楼地面装饰工程、墙/柱面装饰与隔断/幕墙工程、天棚工程、油漆/涂料/裱糊工程、地台处加固处理、及文化氛围打造等。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空调5P</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台</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能效等级:≥2级，制冷量:≥12100W ，制冷功率:≤4200W ，制热量:≥13000W ，制热功率:≤4100W ，室内机噪音（高风）:≤50dB(A)，室外机噪音:≤60dB(A)，循环风量:≥2000m³/h ，自带铜管≥4米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施工部分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黑钛拉丝包边、综合布线、安装/调试等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防静电地板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平米</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执行标准：防静电地板的最新技术标准为GB/T36340-2018,规格：防静电地板的常见规格为600*600mm,性能要求：防静电地板系统电阻要求在1×106Ω∽1×109Ω之间，测试电压为100V。在耐冲击性能方面，试验区不能有任何塌陷，地板上板永久变形不能超过1.5mm。此外，对于集中载荷和均布载荷、滚动载荷也都有具体的要求。在燃烧性能方面，要求达到A1级或B1级。最后，对于地板的耐磨和外观也有一定的要求。比如耐磨性应达到一定标准，外观的极限偏差、表面平面度和相邻边垂直度等都有明确的规格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七</w:t>
            </w:r>
          </w:p>
        </w:tc>
        <w:tc>
          <w:tcPr>
            <w:tcW w:w="7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网络链路租赁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网络链路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电子政务内网：云平台100M至监督指挥中心网络；电子政务外网IP7个；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网络链路</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外网，100M专线由通信运营商提供固定IP；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八</w:t>
            </w:r>
          </w:p>
        </w:tc>
        <w:tc>
          <w:tcPr>
            <w:tcW w:w="76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运维服务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运维服务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年</w:t>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0"/>
              <w:keepNext w:val="0"/>
              <w:keepLines w:val="0"/>
              <w:pageBreakBefore w:val="0"/>
              <w:widowControl w:val="0"/>
              <w:kinsoku/>
              <w:wordWrap/>
              <w:overflowPunct/>
              <w:topLinePunct w:val="0"/>
              <w:bidi w:val="0"/>
              <w:adjustRightInd w:val="0"/>
              <w:snapToGrid/>
              <w:spacing w:line="360" w:lineRule="auto"/>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年项目整体运维服务。其运维人员具备专业技能，负责全市范围内平台的推广、录入、呼叫、接入、适老改造等。同时对所有使用单位(含单位、社区、机构、个人等)进行对接，包含协助主管部门监管、培训、指导、运营等相关内容。并对平台提供7*24小时技术支撑。</w:t>
            </w:r>
          </w:p>
        </w:tc>
      </w:tr>
    </w:tbl>
    <w:p>
      <w:pPr>
        <w:pStyle w:val="20"/>
        <w:keepNext w:val="0"/>
        <w:keepLines w:val="0"/>
        <w:pageBreakBefore w:val="0"/>
        <w:widowControl w:val="0"/>
        <w:numPr>
          <w:ilvl w:val="0"/>
          <w:numId w:val="0"/>
        </w:numPr>
        <w:kinsoku/>
        <w:wordWrap/>
        <w:overflowPunct/>
        <w:topLinePunct w:val="0"/>
        <w:bidi w:val="0"/>
        <w:adjustRightInd w:val="0"/>
        <w:snapToGrid/>
        <w:spacing w:line="360" w:lineRule="auto"/>
        <w:ind w:leftChars="0"/>
        <w:jc w:val="left"/>
        <w:textAlignment w:val="auto"/>
        <w:outlineLvl w:val="0"/>
        <w:rPr>
          <w:rFonts w:hint="eastAsia" w:ascii="方正小标宋简体" w:hAnsi="方正小标宋简体" w:eastAsia="方正小标宋简体" w:cs="方正小标宋简体"/>
          <w:color w:val="auto"/>
          <w:kern w:val="2"/>
          <w:sz w:val="32"/>
          <w:szCs w:val="32"/>
          <w:lang w:val="en-US" w:eastAsia="zh-CN" w:bidi="ar-SA"/>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Arial Narrow">
    <w:altName w:val="Times New Roman"/>
    <w:panose1 w:val="020B0606020202030204"/>
    <w:charset w:val="00"/>
    <w:family w:val="swiss"/>
    <w:pitch w:val="default"/>
    <w:sig w:usb0="00000000"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新宋体">
    <w:altName w:val="方正书宋_GBK"/>
    <w:panose1 w:val="02010609030101010101"/>
    <w:charset w:val="86"/>
    <w:family w:val="modern"/>
    <w:pitch w:val="default"/>
    <w:sig w:usb0="00000000" w:usb1="00000000" w:usb2="00000006" w:usb3="00000000" w:csb0="00040001"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65F5E"/>
    <w:multiLevelType w:val="singleLevel"/>
    <w:tmpl w:val="8BF65F5E"/>
    <w:lvl w:ilvl="0" w:tentative="0">
      <w:start w:val="1"/>
      <w:numFmt w:val="decimal"/>
      <w:suff w:val="nothing"/>
      <w:lvlText w:val="%1、"/>
      <w:lvlJc w:val="left"/>
    </w:lvl>
  </w:abstractNum>
  <w:abstractNum w:abstractNumId="1">
    <w:nsid w:val="BFFE2F80"/>
    <w:multiLevelType w:val="singleLevel"/>
    <w:tmpl w:val="BFFE2F80"/>
    <w:lvl w:ilvl="0" w:tentative="0">
      <w:start w:val="1"/>
      <w:numFmt w:val="decimal"/>
      <w:suff w:val="nothing"/>
      <w:lvlText w:val="%1、"/>
      <w:lvlJc w:val="left"/>
    </w:lvl>
  </w:abstractNum>
  <w:abstractNum w:abstractNumId="2">
    <w:nsid w:val="E12F1191"/>
    <w:multiLevelType w:val="multilevel"/>
    <w:tmpl w:val="E12F1191"/>
    <w:lvl w:ilvl="0" w:tentative="0">
      <w:start w:val="1"/>
      <w:numFmt w:val="chineseCounting"/>
      <w:pStyle w:val="4"/>
      <w:suff w:val="nothing"/>
      <w:lvlText w:val="第%1章 "/>
      <w:lvlJc w:val="left"/>
      <w:pPr>
        <w:tabs>
          <w:tab w:val="left" w:pos="0"/>
        </w:tabs>
        <w:ind w:left="567" w:hanging="567"/>
      </w:pPr>
      <w:rPr>
        <w:rFonts w:hint="eastAsia" w:ascii="宋体" w:hAnsi="宋体" w:eastAsia="宋体" w:cs="Times New Roman"/>
      </w:rPr>
    </w:lvl>
    <w:lvl w:ilvl="1" w:tentative="0">
      <w:start w:val="1"/>
      <w:numFmt w:val="decimal"/>
      <w:pStyle w:val="5"/>
      <w:isLgl/>
      <w:lvlText w:val="%1.%2"/>
      <w:lvlJc w:val="left"/>
      <w:pPr>
        <w:tabs>
          <w:tab w:val="left" w:pos="420"/>
        </w:tabs>
        <w:ind w:left="567" w:hanging="567"/>
      </w:pPr>
      <w:rPr>
        <w:rFonts w:hint="eastAsia" w:ascii="宋体" w:hAnsi="宋体" w:eastAsia="宋体" w:cs="宋体"/>
      </w:rPr>
    </w:lvl>
    <w:lvl w:ilvl="2" w:tentative="0">
      <w:start w:val="1"/>
      <w:numFmt w:val="decimal"/>
      <w:isLgl/>
      <w:lvlText w:val="%1.%2.%3"/>
      <w:lvlJc w:val="left"/>
      <w:pPr>
        <w:ind w:left="567" w:hanging="567"/>
      </w:pPr>
      <w:rPr>
        <w:rFonts w:hint="eastAsia" w:ascii="宋体" w:hAnsi="宋体" w:eastAsia="宋体" w:cs="宋体"/>
        <w:color w:val="000000" w:themeColor="text1"/>
        <w14:textFill>
          <w14:solidFill>
            <w14:schemeClr w14:val="tx1"/>
          </w14:solidFill>
        </w14:textFill>
      </w:rPr>
    </w:lvl>
    <w:lvl w:ilvl="3" w:tentative="0">
      <w:start w:val="1"/>
      <w:numFmt w:val="decimal"/>
      <w:pStyle w:val="8"/>
      <w:isLgl/>
      <w:lvlText w:val="%1.%2.%3.%4"/>
      <w:lvlJc w:val="left"/>
      <w:pPr>
        <w:ind w:left="567" w:hanging="567"/>
      </w:pPr>
      <w:rPr>
        <w:rFonts w:hint="eastAsia" w:ascii="宋体" w:hAnsi="宋体" w:eastAsia="宋体" w:cs="宋体"/>
      </w:rPr>
    </w:lvl>
    <w:lvl w:ilvl="4" w:tentative="0">
      <w:start w:val="1"/>
      <w:numFmt w:val="decimal"/>
      <w:isLgl/>
      <w:lvlText w:val="%1.%2.%3.%4.%5"/>
      <w:lvlJc w:val="left"/>
      <w:pPr>
        <w:ind w:left="567" w:hanging="567"/>
      </w:pPr>
      <w:rPr>
        <w:rFonts w:hint="eastAsia" w:ascii="宋体" w:hAnsi="宋体" w:eastAsia="宋体" w:cs="宋体"/>
      </w:rPr>
    </w:lvl>
    <w:lvl w:ilvl="5" w:tentative="0">
      <w:start w:val="1"/>
      <w:numFmt w:val="decimal"/>
      <w:isLgl/>
      <w:lvlText w:val="%1.%2.%3.%4.%5.%6"/>
      <w:lvlJc w:val="left"/>
      <w:pPr>
        <w:ind w:left="567" w:hanging="567"/>
      </w:pPr>
      <w:rPr>
        <w:rFonts w:hint="eastAsia" w:ascii="宋体" w:hAnsi="宋体" w:eastAsia="宋体" w:cs="宋体"/>
      </w:rPr>
    </w:lvl>
    <w:lvl w:ilvl="6" w:tentative="0">
      <w:start w:val="1"/>
      <w:numFmt w:val="decimal"/>
      <w:isLgl/>
      <w:lvlText w:val="%1.%2.%3.%4.%5.%6.%7"/>
      <w:lvlJc w:val="left"/>
      <w:pPr>
        <w:ind w:left="567" w:hanging="567"/>
      </w:pPr>
      <w:rPr>
        <w:rFonts w:hint="eastAsia" w:ascii="宋体" w:hAnsi="宋体" w:eastAsia="宋体" w:cs="宋体"/>
      </w:rPr>
    </w:lvl>
    <w:lvl w:ilvl="7" w:tentative="0">
      <w:start w:val="1"/>
      <w:numFmt w:val="decimal"/>
      <w:isLgl/>
      <w:lvlText w:val="%1.%2.%3.%4.%5.%6.%7.%8"/>
      <w:lvlJc w:val="left"/>
      <w:pPr>
        <w:tabs>
          <w:tab w:val="left" w:pos="1130"/>
        </w:tabs>
        <w:ind w:left="567" w:hanging="567"/>
      </w:pPr>
      <w:rPr>
        <w:rFonts w:hint="eastAsia" w:ascii="宋体" w:hAnsi="宋体" w:eastAsia="宋体" w:cs="宋体"/>
      </w:rPr>
    </w:lvl>
    <w:lvl w:ilvl="8" w:tentative="0">
      <w:start w:val="1"/>
      <w:numFmt w:val="decimal"/>
      <w:isLgl/>
      <w:lvlText w:val="%1.%2.%3.%4.%5.%6.%7.%8.%9"/>
      <w:lvlJc w:val="left"/>
      <w:pPr>
        <w:ind w:left="567" w:hanging="567"/>
      </w:pPr>
      <w:rPr>
        <w:rFonts w:hint="eastAsia" w:ascii="宋体" w:hAnsi="宋体" w:eastAsia="宋体" w:cs="宋体"/>
      </w:rPr>
    </w:lvl>
  </w:abstractNum>
  <w:abstractNum w:abstractNumId="3">
    <w:nsid w:val="E432534A"/>
    <w:multiLevelType w:val="singleLevel"/>
    <w:tmpl w:val="E432534A"/>
    <w:lvl w:ilvl="0" w:tentative="0">
      <w:start w:val="3"/>
      <w:numFmt w:val="decimal"/>
      <w:suff w:val="nothing"/>
      <w:lvlText w:val="%1、"/>
      <w:lvlJc w:val="left"/>
    </w:lvl>
  </w:abstractNum>
  <w:abstractNum w:abstractNumId="4">
    <w:nsid w:val="39BB9B91"/>
    <w:multiLevelType w:val="singleLevel"/>
    <w:tmpl w:val="39BB9B91"/>
    <w:lvl w:ilvl="0" w:tentative="0">
      <w:start w:val="1"/>
      <w:numFmt w:val="chineseCounting"/>
      <w:suff w:val="nothing"/>
      <w:lvlText w:val="%1、"/>
      <w:lvlJc w:val="left"/>
      <w:rPr>
        <w:rFonts w:hint="eastAsia"/>
      </w:rPr>
    </w:lvl>
  </w:abstractNum>
  <w:abstractNum w:abstractNumId="5">
    <w:nsid w:val="3C83373D"/>
    <w:multiLevelType w:val="multilevel"/>
    <w:tmpl w:val="3C83373D"/>
    <w:lvl w:ilvl="0" w:tentative="0">
      <w:start w:val="1"/>
      <w:numFmt w:val="decimal"/>
      <w:lvlText w:val="%1"/>
      <w:lvlJc w:val="left"/>
      <w:pPr>
        <w:tabs>
          <w:tab w:val="left" w:pos="432"/>
        </w:tabs>
        <w:ind w:left="1152" w:hanging="432"/>
      </w:pPr>
      <w:rPr>
        <w:rFonts w:hint="eastAsia"/>
        <w:sz w:val="32"/>
      </w:rPr>
    </w:lvl>
    <w:lvl w:ilvl="1" w:tentative="0">
      <w:start w:val="1"/>
      <w:numFmt w:val="decimal"/>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5."/>
      <w:lvlJc w:val="left"/>
      <w:pPr>
        <w:tabs>
          <w:tab w:val="left" w:pos="600"/>
        </w:tabs>
        <w:ind w:left="600" w:hanging="420"/>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ZDkyNmVhYmU0ZmFhMmVkZjQyZmVlZDJmZjMxZTIifQ=="/>
  </w:docVars>
  <w:rsids>
    <w:rsidRoot w:val="43F36F4F"/>
    <w:rsid w:val="00734760"/>
    <w:rsid w:val="018F2EE2"/>
    <w:rsid w:val="02111B48"/>
    <w:rsid w:val="02F76F90"/>
    <w:rsid w:val="033A16AA"/>
    <w:rsid w:val="05B52ADE"/>
    <w:rsid w:val="064047AA"/>
    <w:rsid w:val="06DD024B"/>
    <w:rsid w:val="086504F8"/>
    <w:rsid w:val="08EE04EE"/>
    <w:rsid w:val="09975029"/>
    <w:rsid w:val="0A8A71D7"/>
    <w:rsid w:val="0C740124"/>
    <w:rsid w:val="0C913FB2"/>
    <w:rsid w:val="0CE57E5A"/>
    <w:rsid w:val="0EAF7CF0"/>
    <w:rsid w:val="0F6B0C3C"/>
    <w:rsid w:val="0FC1070A"/>
    <w:rsid w:val="10D91A83"/>
    <w:rsid w:val="11A820E6"/>
    <w:rsid w:val="150E4A06"/>
    <w:rsid w:val="170B24DD"/>
    <w:rsid w:val="17FF2717"/>
    <w:rsid w:val="187045CE"/>
    <w:rsid w:val="19416241"/>
    <w:rsid w:val="1C740FD3"/>
    <w:rsid w:val="1D210A3A"/>
    <w:rsid w:val="1E0141FB"/>
    <w:rsid w:val="1E2210EC"/>
    <w:rsid w:val="1E9B2F32"/>
    <w:rsid w:val="1F32696E"/>
    <w:rsid w:val="1F6D7F66"/>
    <w:rsid w:val="1FCF7498"/>
    <w:rsid w:val="207D46DD"/>
    <w:rsid w:val="20AA2CDD"/>
    <w:rsid w:val="20DB7E5B"/>
    <w:rsid w:val="21C55E5C"/>
    <w:rsid w:val="222A65E3"/>
    <w:rsid w:val="23462A6F"/>
    <w:rsid w:val="237A0EA4"/>
    <w:rsid w:val="23FF13A9"/>
    <w:rsid w:val="24047879"/>
    <w:rsid w:val="2520644C"/>
    <w:rsid w:val="256242E5"/>
    <w:rsid w:val="25DA3E7C"/>
    <w:rsid w:val="26A5092E"/>
    <w:rsid w:val="26B3534F"/>
    <w:rsid w:val="29DA6B40"/>
    <w:rsid w:val="2BC26BE9"/>
    <w:rsid w:val="2D2F71A3"/>
    <w:rsid w:val="2DD05936"/>
    <w:rsid w:val="2E13617D"/>
    <w:rsid w:val="2E3031D3"/>
    <w:rsid w:val="31445F54"/>
    <w:rsid w:val="323D7C6C"/>
    <w:rsid w:val="33545179"/>
    <w:rsid w:val="366A124C"/>
    <w:rsid w:val="3BB32AD6"/>
    <w:rsid w:val="3E3E7CC7"/>
    <w:rsid w:val="3E445F84"/>
    <w:rsid w:val="3E8F7AA2"/>
    <w:rsid w:val="3EED1B1E"/>
    <w:rsid w:val="3FF37BBC"/>
    <w:rsid w:val="4022772E"/>
    <w:rsid w:val="4048403D"/>
    <w:rsid w:val="40880C4C"/>
    <w:rsid w:val="413D1A37"/>
    <w:rsid w:val="415131C5"/>
    <w:rsid w:val="43324E9F"/>
    <w:rsid w:val="43F36F4F"/>
    <w:rsid w:val="45A33E32"/>
    <w:rsid w:val="48E82B89"/>
    <w:rsid w:val="49C12AD9"/>
    <w:rsid w:val="49D251D0"/>
    <w:rsid w:val="4B052E99"/>
    <w:rsid w:val="4B2D588C"/>
    <w:rsid w:val="4B4439C2"/>
    <w:rsid w:val="4BAF683C"/>
    <w:rsid w:val="4CC53261"/>
    <w:rsid w:val="4E50267E"/>
    <w:rsid w:val="50546455"/>
    <w:rsid w:val="50854860"/>
    <w:rsid w:val="52B61649"/>
    <w:rsid w:val="54E64134"/>
    <w:rsid w:val="55A97243"/>
    <w:rsid w:val="561731DC"/>
    <w:rsid w:val="561D378D"/>
    <w:rsid w:val="579F4DDD"/>
    <w:rsid w:val="582708F3"/>
    <w:rsid w:val="59B87359"/>
    <w:rsid w:val="59C26261"/>
    <w:rsid w:val="5A875679"/>
    <w:rsid w:val="5BAD7361"/>
    <w:rsid w:val="5C9D2F32"/>
    <w:rsid w:val="5D30746E"/>
    <w:rsid w:val="5DF7C25B"/>
    <w:rsid w:val="60B91972"/>
    <w:rsid w:val="60E03D35"/>
    <w:rsid w:val="61493688"/>
    <w:rsid w:val="6170330B"/>
    <w:rsid w:val="625A5548"/>
    <w:rsid w:val="62774225"/>
    <w:rsid w:val="65006754"/>
    <w:rsid w:val="65D26C06"/>
    <w:rsid w:val="661673E0"/>
    <w:rsid w:val="68765523"/>
    <w:rsid w:val="68B65AA7"/>
    <w:rsid w:val="698931BC"/>
    <w:rsid w:val="6A70247C"/>
    <w:rsid w:val="6D071EEA"/>
    <w:rsid w:val="6E046FE2"/>
    <w:rsid w:val="6FAD74D8"/>
    <w:rsid w:val="70381498"/>
    <w:rsid w:val="710650F2"/>
    <w:rsid w:val="73A527A7"/>
    <w:rsid w:val="74EB4D2A"/>
    <w:rsid w:val="74FD05BA"/>
    <w:rsid w:val="750D2EF3"/>
    <w:rsid w:val="757545F4"/>
    <w:rsid w:val="75B570E6"/>
    <w:rsid w:val="7735142D"/>
    <w:rsid w:val="77CA577A"/>
    <w:rsid w:val="78A82F32"/>
    <w:rsid w:val="799B2CC9"/>
    <w:rsid w:val="7A903E1E"/>
    <w:rsid w:val="7C2C62BE"/>
    <w:rsid w:val="7D083FA0"/>
    <w:rsid w:val="7DBA173E"/>
    <w:rsid w:val="7F2C0EF5"/>
    <w:rsid w:val="7F2C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tabs>
        <w:tab w:val="left" w:pos="420"/>
        <w:tab w:val="clear" w:pos="0"/>
      </w:tabs>
      <w:ind w:firstLine="0" w:firstLineChars="0"/>
      <w:jc w:val="center"/>
      <w:outlineLvl w:val="0"/>
    </w:pPr>
    <w:rPr>
      <w:b/>
      <w:kern w:val="44"/>
      <w:sz w:val="30"/>
    </w:rPr>
  </w:style>
  <w:style w:type="paragraph" w:styleId="5">
    <w:name w:val="heading 2"/>
    <w:basedOn w:val="1"/>
    <w:next w:val="1"/>
    <w:unhideWhenUsed/>
    <w:qFormat/>
    <w:uiPriority w:val="0"/>
    <w:pPr>
      <w:keepNext/>
      <w:keepLines/>
      <w:numPr>
        <w:ilvl w:val="1"/>
        <w:numId w:val="1"/>
      </w:numPr>
      <w:tabs>
        <w:tab w:val="left" w:pos="0"/>
      </w:tabs>
      <w:ind w:firstLine="0" w:firstLineChars="0"/>
      <w:jc w:val="left"/>
      <w:outlineLvl w:val="1"/>
    </w:pPr>
    <w:rPr>
      <w:rFonts w:ascii="Arial" w:hAnsi="Arial"/>
      <w:b/>
      <w:sz w:val="28"/>
    </w:rPr>
  </w:style>
  <w:style w:type="paragraph" w:styleId="6">
    <w:name w:val="heading 3"/>
    <w:basedOn w:val="7"/>
    <w:next w:val="1"/>
    <w:qFormat/>
    <w:uiPriority w:val="0"/>
    <w:pPr>
      <w:keepNext/>
      <w:keepLines/>
      <w:numPr>
        <w:ilvl w:val="2"/>
        <w:numId w:val="2"/>
      </w:numPr>
      <w:spacing w:before="120" w:after="60" w:line="300" w:lineRule="auto"/>
      <w:outlineLvl w:val="2"/>
    </w:pPr>
    <w:rPr>
      <w:b/>
    </w:rPr>
  </w:style>
  <w:style w:type="paragraph" w:styleId="8">
    <w:name w:val="heading 4"/>
    <w:basedOn w:val="1"/>
    <w:next w:val="1"/>
    <w:unhideWhenUsed/>
    <w:qFormat/>
    <w:uiPriority w:val="0"/>
    <w:pPr>
      <w:keepNext/>
      <w:keepLines/>
      <w:numPr>
        <w:ilvl w:val="3"/>
        <w:numId w:val="1"/>
      </w:numPr>
      <w:tabs>
        <w:tab w:val="left" w:pos="0"/>
      </w:tabs>
      <w:ind w:firstLine="0" w:firstLineChars="0"/>
      <w:outlineLvl w:val="3"/>
    </w:pPr>
    <w:rPr>
      <w:rFonts w:ascii="Arial" w:hAnsi="Arial"/>
      <w:b/>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paragraph" w:styleId="3">
    <w:name w:val="Body Text Indent"/>
    <w:basedOn w:val="1"/>
    <w:next w:val="1"/>
    <w:qFormat/>
    <w:uiPriority w:val="0"/>
    <w:pPr>
      <w:ind w:firstLine="540" w:firstLineChars="257"/>
    </w:pPr>
    <w:rPr>
      <w:color w:val="FF0000"/>
    </w:rPr>
  </w:style>
  <w:style w:type="paragraph" w:customStyle="1" w:styleId="7">
    <w:name w:val="列表段落1"/>
    <w:basedOn w:val="1"/>
    <w:qFormat/>
    <w:uiPriority w:val="99"/>
  </w:style>
  <w:style w:type="paragraph" w:styleId="9">
    <w:name w:val="Normal Indent"/>
    <w:basedOn w:val="1"/>
    <w:qFormat/>
    <w:uiPriority w:val="0"/>
  </w:style>
  <w:style w:type="paragraph" w:styleId="10">
    <w:name w:val="Body Text"/>
    <w:basedOn w:val="1"/>
    <w:qFormat/>
    <w:uiPriority w:val="0"/>
    <w:pPr>
      <w:spacing w:after="120"/>
    </w:pPr>
  </w:style>
  <w:style w:type="paragraph" w:styleId="11">
    <w:name w:val="toc 3"/>
    <w:basedOn w:val="1"/>
    <w:next w:val="1"/>
    <w:qFormat/>
    <w:uiPriority w:val="0"/>
    <w:pPr>
      <w:ind w:left="840" w:leftChars="400"/>
    </w:pPr>
  </w:style>
  <w:style w:type="paragraph" w:styleId="12">
    <w:name w:val="Plain Text"/>
    <w:basedOn w:val="1"/>
    <w:qFormat/>
    <w:uiPriority w:val="0"/>
    <w:pPr>
      <w:spacing w:line="360" w:lineRule="auto"/>
      <w:ind w:firstLine="480" w:firstLineChars="200"/>
    </w:pPr>
    <w:rPr>
      <w:rFonts w:ascii="宋体" w:hAnsi="宋体" w:cs="宋体"/>
      <w:sz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正文样式"/>
    <w:basedOn w:val="1"/>
    <w:next w:val="1"/>
    <w:qFormat/>
    <w:uiPriority w:val="0"/>
    <w:pPr>
      <w:ind w:firstLine="480"/>
    </w:pPr>
    <w:rPr>
      <w:rFonts w:ascii="Times New Roman" w:hAnsi="Times New Roman" w:cs="Times New Roman"/>
    </w:rPr>
  </w:style>
  <w:style w:type="character" w:customStyle="1" w:styleId="23">
    <w:name w:val="正文样式 Char Char"/>
    <w:qFormat/>
    <w:locked/>
    <w:uiPriority w:val="0"/>
    <w:rPr>
      <w:rFonts w:ascii="Calibri" w:hAnsi="Calibri" w:eastAsia="宋体"/>
      <w:sz w:val="24"/>
      <w:szCs w:val="24"/>
    </w:rPr>
  </w:style>
  <w:style w:type="paragraph" w:customStyle="1" w:styleId="24">
    <w:name w:val="表格"/>
    <w:basedOn w:val="1"/>
    <w:next w:val="1"/>
    <w:qFormat/>
    <w:uiPriority w:val="0"/>
    <w:pPr>
      <w:jc w:val="center"/>
    </w:pPr>
    <w:rPr>
      <w:szCs w:val="21"/>
    </w:rPr>
  </w:style>
  <w:style w:type="paragraph" w:customStyle="1" w:styleId="25">
    <w:name w:val="*正文"/>
    <w:basedOn w:val="9"/>
    <w:qFormat/>
    <w:uiPriority w:val="0"/>
    <w:pPr>
      <w:ind w:firstLine="200"/>
    </w:pPr>
    <w:rPr>
      <w:rFonts w:ascii="宋体" w:hAnsi="宋体"/>
      <w:color w:val="000000"/>
    </w:rPr>
  </w:style>
  <w:style w:type="paragraph" w:customStyle="1" w:styleId="26">
    <w:name w:val="样式34"/>
    <w:basedOn w:val="1"/>
    <w:qFormat/>
    <w:uiPriority w:val="0"/>
    <w:pPr>
      <w:ind w:firstLine="480"/>
      <w:jc w:val="left"/>
    </w:pPr>
    <w:rPr>
      <w:rFonts w:ascii="微软雅黑" w:hAnsi="微软雅黑" w:cs="Times New Roman"/>
    </w:rPr>
  </w:style>
  <w:style w:type="paragraph" w:customStyle="1" w:styleId="27">
    <w:name w:val="方案正文"/>
    <w:qFormat/>
    <w:uiPriority w:val="0"/>
    <w:pPr>
      <w:spacing w:line="360" w:lineRule="auto"/>
      <w:ind w:firstLine="480" w:firstLineChars="200"/>
    </w:pPr>
    <w:rPr>
      <w:rFonts w:ascii="Arial" w:hAnsi="Arial" w:eastAsia="宋体" w:cs="Times New Roman"/>
      <w:kern w:val="2"/>
      <w:sz w:val="24"/>
      <w:szCs w:val="22"/>
      <w:lang w:val="en-US" w:eastAsia="zh-CN" w:bidi="ar-SA"/>
    </w:rPr>
  </w:style>
  <w:style w:type="paragraph" w:customStyle="1" w:styleId="28">
    <w:name w:val="WPSOffice手动目录 3"/>
    <w:qFormat/>
    <w:uiPriority w:val="0"/>
    <w:pPr>
      <w:ind w:leftChars="40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 w:type="paragraph" w:customStyle="1" w:styleId="30">
    <w:name w:val="正文 武彩霞"/>
    <w:basedOn w:val="1"/>
    <w:next w:val="1"/>
    <w:qFormat/>
    <w:uiPriority w:val="0"/>
    <w:pPr>
      <w:ind w:firstLine="478" w:firstLineChars="200"/>
      <w:jc w:val="left"/>
    </w:pPr>
    <w:rPr>
      <w:rFonts w:ascii="Arial Narrow" w:hAnsi="Arial Narrow"/>
      <w:snapToGrid w:val="0"/>
      <w:sz w:val="24"/>
      <w:szCs w:val="20"/>
      <w:lang w:bidi="zh-CN"/>
    </w:rPr>
  </w:style>
  <w:style w:type="paragraph" w:customStyle="1" w:styleId="31">
    <w:name w:val="正文缩进2字符"/>
    <w:qFormat/>
    <w:uiPriority w:val="0"/>
    <w:pPr>
      <w:spacing w:line="300" w:lineRule="auto"/>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32">
    <w:name w:val="BodyText"/>
    <w:basedOn w:val="1"/>
    <w:next w:val="1"/>
    <w:qFormat/>
    <w:uiPriority w:val="99"/>
    <w:pPr>
      <w:spacing w:after="120"/>
    </w:pPr>
  </w:style>
  <w:style w:type="paragraph" w:styleId="33">
    <w:name w:val="List Paragraph"/>
    <w:basedOn w:val="1"/>
    <w:qFormat/>
    <w:uiPriority w:val="34"/>
    <w:pPr>
      <w:ind w:firstLine="420"/>
    </w:pPr>
  </w:style>
  <w:style w:type="character" w:customStyle="1" w:styleId="34">
    <w:name w:val="font5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2023-10-12T23:59:00Z</dcterms:created>
  <dc:creator>昊顺商贸弱电</dc:creator>
  <cp:lastModifiedBy>uos</cp:lastModifiedBy>
  <dcterms:modified xsi:type="dcterms:W3CDTF">2023-11-01T17:29:47Z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EA9383F6DDDC46929A16DD0650568AF1_13</vt:lpwstr>
  </property>
</Properties>
</file>