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8A8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  <w:lang w:val="en-US" w:eastAsia="zh-CN"/>
        </w:rPr>
        <w:t>达州市“十五五”老龄事业发展和养老服务体系规划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编制</w:t>
      </w:r>
    </w:p>
    <w:p w14:paraId="0312EC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申 报 表</w:t>
      </w:r>
      <w:bookmarkEnd w:id="0"/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269"/>
        <w:gridCol w:w="633"/>
        <w:gridCol w:w="590"/>
        <w:gridCol w:w="697"/>
        <w:gridCol w:w="423"/>
        <w:gridCol w:w="19"/>
        <w:gridCol w:w="1204"/>
        <w:gridCol w:w="482"/>
        <w:gridCol w:w="660"/>
        <w:gridCol w:w="1069"/>
        <w:gridCol w:w="1254"/>
      </w:tblGrid>
      <w:tr w14:paraId="4AD0F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2AAC4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项目名称</w:t>
            </w:r>
          </w:p>
        </w:tc>
        <w:tc>
          <w:tcPr>
            <w:tcW w:w="810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113D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109A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D11CE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负责人姓名</w:t>
            </w:r>
          </w:p>
        </w:tc>
        <w:tc>
          <w:tcPr>
            <w:tcW w:w="14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D5A8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C988D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性别</w:t>
            </w:r>
          </w:p>
        </w:tc>
        <w:tc>
          <w:tcPr>
            <w:tcW w:w="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9E4F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3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056D4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学历</w:t>
            </w:r>
            <w:r>
              <w:rPr>
                <w:rFonts w:ascii="仿宋_GB2312" w:hAnsi="Times New Roman" w:eastAsia="仿宋_GB2312" w:cs="仿宋_GB2312"/>
                <w:b/>
                <w:bCs/>
                <w:caps w:val="0"/>
                <w:spacing w:val="0"/>
                <w:sz w:val="15"/>
                <w:szCs w:val="15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学位</w:t>
            </w:r>
          </w:p>
        </w:tc>
        <w:tc>
          <w:tcPr>
            <w:tcW w:w="12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D170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2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D3A5A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职称</w:t>
            </w:r>
            <w:r>
              <w:rPr>
                <w:rFonts w:hint="eastAsia" w:ascii="仿宋_GB2312" w:hAnsi="Times New Roman" w:eastAsia="仿宋_GB2312" w:cs="仿宋_GB2312"/>
                <w:b/>
                <w:bCs/>
                <w:caps w:val="0"/>
                <w:spacing w:val="0"/>
                <w:sz w:val="15"/>
                <w:szCs w:val="15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职务</w:t>
            </w:r>
          </w:p>
        </w:tc>
        <w:tc>
          <w:tcPr>
            <w:tcW w:w="1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5BBB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0B70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1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B2704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工 作 单 位</w:t>
            </w:r>
          </w:p>
        </w:tc>
        <w:tc>
          <w:tcPr>
            <w:tcW w:w="4111" w:type="dxa"/>
            <w:gridSpan w:val="6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7E7F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C8D5D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联系方式</w:t>
            </w:r>
          </w:p>
        </w:tc>
        <w:tc>
          <w:tcPr>
            <w:tcW w:w="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E0994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手机</w:t>
            </w:r>
          </w:p>
        </w:tc>
        <w:tc>
          <w:tcPr>
            <w:tcW w:w="27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89A0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7A933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18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A1BF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6F4B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A1EE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F65DF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座机</w:t>
            </w:r>
          </w:p>
        </w:tc>
        <w:tc>
          <w:tcPr>
            <w:tcW w:w="27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AB6D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35C8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1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63339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通 讯 地 址</w:t>
            </w:r>
          </w:p>
        </w:tc>
        <w:tc>
          <w:tcPr>
            <w:tcW w:w="4111" w:type="dxa"/>
            <w:gridSpan w:val="6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21FB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908DB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邮 箱</w:t>
            </w:r>
          </w:p>
        </w:tc>
        <w:tc>
          <w:tcPr>
            <w:tcW w:w="27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0F61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4803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18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E7B8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815E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18275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邮政编码</w:t>
            </w:r>
          </w:p>
        </w:tc>
        <w:tc>
          <w:tcPr>
            <w:tcW w:w="27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64EA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42D88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0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1E937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71"/>
              <w:jc w:val="center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身份证号码</w:t>
            </w:r>
          </w:p>
        </w:tc>
        <w:tc>
          <w:tcPr>
            <w:tcW w:w="810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92A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40A38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E14E7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主要参加人员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0FE79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姓 名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D3318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性别</w:t>
            </w:r>
          </w:p>
        </w:tc>
        <w:tc>
          <w:tcPr>
            <w:tcW w:w="19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65EA4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研究专长</w:t>
            </w:r>
          </w:p>
        </w:tc>
        <w:tc>
          <w:tcPr>
            <w:tcW w:w="14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B1B85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学历/学位</w:t>
            </w:r>
          </w:p>
        </w:tc>
        <w:tc>
          <w:tcPr>
            <w:tcW w:w="12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FC655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职务/职称</w:t>
            </w:r>
          </w:p>
        </w:tc>
        <w:tc>
          <w:tcPr>
            <w:tcW w:w="27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73FAD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工 作 单 位</w:t>
            </w:r>
          </w:p>
        </w:tc>
      </w:tr>
      <w:tr w14:paraId="556B0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F391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703E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5C46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9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64C8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DC50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BB30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C3E8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33B4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8E0D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8D2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6FAF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9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9943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0C96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E7D6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497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02D3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D3FB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C818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48E8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9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CADC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99E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08A8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919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7B46D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0FB9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3342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1655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9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EA5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E583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AC80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1E8F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00AA2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3F65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B136A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（可加行）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B1D4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9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15A5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CEFA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5126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7C40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33E10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471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B1645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71"/>
              <w:jc w:val="both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负责人单位意见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：</w:t>
            </w:r>
          </w:p>
          <w:p w14:paraId="793496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年 月 日</w:t>
            </w:r>
          </w:p>
        </w:tc>
        <w:tc>
          <w:tcPr>
            <w:tcW w:w="540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DF928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71"/>
              <w:jc w:val="both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专家咨询委员会意见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：</w:t>
            </w:r>
          </w:p>
          <w:p w14:paraId="5A4D9C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年 月 日</w:t>
            </w:r>
          </w:p>
        </w:tc>
      </w:tr>
      <w:tr w14:paraId="23D4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012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D0AF1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1.研究该项目的目的、意义。</w:t>
            </w:r>
          </w:p>
          <w:p w14:paraId="5ED49C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2.本项目研究的基本思路和方法，主要观点。</w:t>
            </w:r>
          </w:p>
          <w:p w14:paraId="31D489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3.本项目理论创新程度或实际应用价值。</w:t>
            </w:r>
          </w:p>
          <w:p w14:paraId="043533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（不少于500字）</w:t>
            </w:r>
          </w:p>
        </w:tc>
      </w:tr>
      <w:tr w14:paraId="3E2BD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012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DA51E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完成本项目研究的条件分析（包括参加研究人员的水平、资料和科研手段等）</w:t>
            </w:r>
          </w:p>
        </w:tc>
      </w:tr>
      <w:tr w14:paraId="6DBB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012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75D03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研究内容纲要（不少于2000字）</w:t>
            </w:r>
          </w:p>
        </w:tc>
      </w:tr>
      <w:tr w14:paraId="60090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5" w:hRule="atLeast"/>
        </w:trPr>
        <w:tc>
          <w:tcPr>
            <w:tcW w:w="1012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F54C9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实施步骤、方法、时间安排和经费预算</w:t>
            </w:r>
          </w:p>
        </w:tc>
      </w:tr>
    </w:tbl>
    <w:p w14:paraId="68AD5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CESI仿宋-GB13000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71657"/>
    <w:rsid w:val="02340656"/>
    <w:rsid w:val="084307E8"/>
    <w:rsid w:val="145E07E4"/>
    <w:rsid w:val="14F71657"/>
    <w:rsid w:val="1DF59108"/>
    <w:rsid w:val="22AB409F"/>
    <w:rsid w:val="2B1D6650"/>
    <w:rsid w:val="354D701E"/>
    <w:rsid w:val="48924E75"/>
    <w:rsid w:val="49DD30DD"/>
    <w:rsid w:val="4EA071DC"/>
    <w:rsid w:val="545C1BA7"/>
    <w:rsid w:val="610E27F1"/>
    <w:rsid w:val="68247F08"/>
    <w:rsid w:val="6C4A4FCD"/>
    <w:rsid w:val="6E7F3EF7"/>
    <w:rsid w:val="71D5343D"/>
    <w:rsid w:val="72A90AE5"/>
    <w:rsid w:val="CB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qFormat/>
    <w:uiPriority w:val="0"/>
    <w:pPr>
      <w:autoSpaceDE w:val="0"/>
      <w:autoSpaceDN w:val="0"/>
      <w:adjustRightInd w:val="0"/>
      <w:snapToGrid w:val="0"/>
      <w:spacing w:line="560" w:lineRule="atLeast"/>
      <w:jc w:val="center"/>
      <w:outlineLvl w:val="0"/>
    </w:pPr>
    <w:rPr>
      <w:rFonts w:ascii="仿宋_GB2312" w:hAnsi="Times New Roman" w:eastAsia="方正大标宋简体"/>
      <w:color w:val="000000"/>
      <w:kern w:val="0"/>
      <w:sz w:val="42"/>
      <w:szCs w:val="20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1392</Words>
  <Characters>1453</Characters>
  <Lines>0</Lines>
  <Paragraphs>0</Paragraphs>
  <TotalTime>25</TotalTime>
  <ScaleCrop>false</ScaleCrop>
  <LinksUpToDate>false</LinksUpToDate>
  <CharactersWithSpaces>1472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2025-04-11T18:55:00Z</dcterms:created>
  <dc:creator>User</dc:creator>
  <cp:lastModifiedBy>王愉茜</cp:lastModifiedBy>
  <cp:lastPrinted>2025-12-05T10:38:00Z</cp:lastPrinted>
  <dcterms:modified xsi:type="dcterms:W3CDTF">2025-12-08T01:37:17Z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73A7C514B16DB650416231690EE20062_43</vt:lpwstr>
  </property>
  <property fmtid="{D5CDD505-2E9C-101B-9397-08002B2CF9AE}" pid="4" name="KSOTemplateDocerSaveRecord">
    <vt:lpwstr>eyJoZGlkIjoiZWFhMjJhZjhjMDFmNTM0NTk1MDBlOGU2OGRkN2M2ZTAiLCJ1c2VySWQiOiIxNDc4NzA4MjY3In0=</vt:lpwstr>
  </property>
</Properties>
</file>